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C9" w:rsidRPr="00C152C9" w:rsidRDefault="00C152C9" w:rsidP="00C152C9">
      <w:pPr>
        <w:rPr>
          <w:b/>
          <w:sz w:val="28"/>
          <w:szCs w:val="28"/>
        </w:rPr>
      </w:pPr>
      <w:r w:rsidRPr="00C152C9">
        <w:rPr>
          <w:b/>
          <w:sz w:val="28"/>
          <w:szCs w:val="28"/>
        </w:rPr>
        <w:t>Proposed Changes to the Constitution and Bylaws of CECDVIDB – Convention 2016</w:t>
      </w:r>
      <w:bookmarkStart w:id="0" w:name="_GoBack"/>
      <w:bookmarkEnd w:id="0"/>
    </w:p>
    <w:p w:rsidR="00C152C9" w:rsidRDefault="00C152C9" w:rsidP="00C152C9">
      <w:r>
        <w:t>The CEC/DVIDB Constitution and Bylaws Committee met in Baltimore, MD on Tuesday, March 15, 2016 to address your request to examine the current CEC/DVIDB Constitution and Bylaws. As a result of the committee’s examination of the current CEC/DVIDB Constitution and Bylaws, the committee recommends the following to the CEC/DVIDB Executive Board:</w:t>
      </w:r>
    </w:p>
    <w:p w:rsidR="00C152C9" w:rsidRDefault="00C152C9" w:rsidP="00C152C9">
      <w:r>
        <w:t xml:space="preserve">-ARTICLE VI: Officers, Section 5. Duties of Officers, A.4 – Amend to read: To appoint chairs of Standing Committees on an annual basis during the President’s term with the exception of the Nominations and Elections Committee, the Awards Committee and the Finance Committee. Rationale </w:t>
      </w:r>
      <w:proofErr w:type="gramStart"/>
      <w:r>
        <w:t>–  presidential</w:t>
      </w:r>
      <w:proofErr w:type="gramEnd"/>
      <w:r>
        <w:t xml:space="preserve"> appointments of committee chairs is the duty of the president, not to recommend.</w:t>
      </w:r>
    </w:p>
    <w:p w:rsidR="00C152C9" w:rsidRDefault="00C152C9" w:rsidP="00C152C9">
      <w:r>
        <w:t>-ARTICLE IX: Committees, Section K, The duties of the Diversity Committee – Amend to remove this committee from the CEC/DVIDB Constitution and Bylaws. Rationale – this committee is no longer functioning.</w:t>
      </w:r>
    </w:p>
    <w:p w:rsidR="00C152C9" w:rsidRDefault="00C152C9" w:rsidP="00C152C9">
      <w:r>
        <w:t>-ARTICLE IX: Committees, Section M, The duties of the Orientation and Mobility Committee – Amend to remove this committee from the CEC/DVIDB Constitution and Bylaws. Rationale – this committee has a liaison with AER in that there is an Orientation and Mobility Division under AER; position papers/articles of this committee can be assumed under the Position Papers Committee; and, it is the responsibility of CEC/DVIDB to seek approval from ACVREP for presentations made at any CEC/DVIDB sponsored conference.</w:t>
      </w:r>
    </w:p>
    <w:p w:rsidR="00C152C9" w:rsidRDefault="00C152C9" w:rsidP="00C152C9">
      <w:r>
        <w:t>-ARTICLE IX: Committees, Section N, The duties of the Helen Keller DVIDB Art Committee – Amend to remove this committee from the CEC/DVIDB Constitution and Bylaws. Rationale – this committee is no longer functioning.</w:t>
      </w:r>
    </w:p>
    <w:sectPr w:rsidR="00C1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C9"/>
    <w:rsid w:val="008B41EC"/>
    <w:rsid w:val="00C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Wild</dc:creator>
  <cp:lastModifiedBy>Tiffany Wild</cp:lastModifiedBy>
  <cp:revision>1</cp:revision>
  <dcterms:created xsi:type="dcterms:W3CDTF">2016-04-01T19:25:00Z</dcterms:created>
  <dcterms:modified xsi:type="dcterms:W3CDTF">2016-04-01T19:29:00Z</dcterms:modified>
</cp:coreProperties>
</file>