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53" w:rsidRPr="007319A3" w:rsidRDefault="00FB1253" w:rsidP="00CF541C">
      <w:pPr>
        <w:jc w:val="center"/>
        <w:rPr>
          <w:rFonts w:ascii="Arial" w:hAnsi="Arial"/>
        </w:rPr>
      </w:pPr>
    </w:p>
    <w:p w:rsidR="00CF541C" w:rsidRPr="007319A3" w:rsidRDefault="00553108" w:rsidP="00CF541C">
      <w:pPr>
        <w:jc w:val="center"/>
        <w:rPr>
          <w:rFonts w:ascii="Arial" w:hAnsi="Arial"/>
          <w:b/>
        </w:rPr>
      </w:pPr>
      <w:r w:rsidRPr="007319A3">
        <w:rPr>
          <w:rFonts w:ascii="Arial" w:hAnsi="Arial"/>
          <w:b/>
        </w:rPr>
        <w:t>The Need for Targeted Instruction in Independent Living Skills in the Curriculum of Students with Visual Impairments</w:t>
      </w:r>
    </w:p>
    <w:p w:rsidR="00DB1B17" w:rsidRPr="007319A3" w:rsidRDefault="00DB1B17" w:rsidP="00CF541C">
      <w:pPr>
        <w:jc w:val="center"/>
        <w:rPr>
          <w:rFonts w:ascii="Arial" w:hAnsi="Arial"/>
        </w:rPr>
      </w:pPr>
    </w:p>
    <w:p w:rsidR="00FB1253" w:rsidRPr="007319A3" w:rsidRDefault="00DB1B17" w:rsidP="00DB1B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7319A3">
        <w:rPr>
          <w:rFonts w:ascii="Arial" w:eastAsia="Times New Roman" w:hAnsi="Arial" w:cs="Arial"/>
          <w:b/>
          <w:bCs/>
          <w:kern w:val="36"/>
        </w:rPr>
        <w:t xml:space="preserve">A Position Paper of the </w:t>
      </w:r>
      <w:r w:rsidR="00FB1253" w:rsidRPr="007319A3">
        <w:rPr>
          <w:rFonts w:ascii="Arial" w:eastAsia="Times New Roman" w:hAnsi="Arial" w:cs="Arial"/>
          <w:b/>
          <w:bCs/>
          <w:kern w:val="36"/>
        </w:rPr>
        <w:t>Division on Visual Impairments</w:t>
      </w:r>
    </w:p>
    <w:p w:rsidR="00DB1B17" w:rsidRPr="007319A3" w:rsidRDefault="00DB1B17" w:rsidP="00DB1B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7319A3">
        <w:rPr>
          <w:rFonts w:ascii="Arial" w:eastAsia="Times New Roman" w:hAnsi="Arial" w:cs="Arial"/>
          <w:b/>
          <w:bCs/>
          <w:kern w:val="36"/>
        </w:rPr>
        <w:t>Council of Exceptional Children</w:t>
      </w:r>
    </w:p>
    <w:p w:rsidR="00DB1B17" w:rsidRPr="007319A3" w:rsidRDefault="00DB1B17" w:rsidP="00DB1B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7319A3">
        <w:rPr>
          <w:rFonts w:ascii="Arial" w:eastAsia="Times New Roman" w:hAnsi="Arial" w:cs="Arial"/>
          <w:b/>
          <w:bCs/>
          <w:kern w:val="36"/>
        </w:rPr>
        <w:t xml:space="preserve">2012 </w:t>
      </w:r>
    </w:p>
    <w:p w:rsidR="00CF541C" w:rsidRPr="007319A3" w:rsidRDefault="00CF541C" w:rsidP="00CF541C">
      <w:pPr>
        <w:jc w:val="center"/>
        <w:rPr>
          <w:rFonts w:ascii="Arial" w:hAnsi="Arial"/>
        </w:rPr>
      </w:pPr>
    </w:p>
    <w:p w:rsidR="00CF541C" w:rsidRPr="007319A3" w:rsidRDefault="00CF541C" w:rsidP="00CF541C">
      <w:pPr>
        <w:jc w:val="center"/>
        <w:rPr>
          <w:rFonts w:ascii="Arial" w:hAnsi="Arial"/>
          <w:b/>
        </w:rPr>
      </w:pPr>
      <w:r w:rsidRPr="007319A3">
        <w:rPr>
          <w:rFonts w:ascii="Arial" w:hAnsi="Arial"/>
          <w:b/>
        </w:rPr>
        <w:t>Sandra Lewis</w:t>
      </w:r>
    </w:p>
    <w:p w:rsidR="00553108" w:rsidRPr="007319A3" w:rsidRDefault="00553108" w:rsidP="00EE1F5D">
      <w:pPr>
        <w:rPr>
          <w:rFonts w:ascii="Arial" w:hAnsi="Arial"/>
        </w:rPr>
      </w:pPr>
    </w:p>
    <w:p w:rsidR="00320C27" w:rsidRPr="007319A3" w:rsidRDefault="00BC6BA2" w:rsidP="00EE1F5D">
      <w:pPr>
        <w:ind w:firstLine="720"/>
        <w:rPr>
          <w:rFonts w:ascii="Arial" w:hAnsi="Arial"/>
        </w:rPr>
      </w:pPr>
      <w:r w:rsidRPr="007319A3">
        <w:rPr>
          <w:rFonts w:ascii="Arial" w:hAnsi="Arial"/>
        </w:rPr>
        <w:t xml:space="preserve">One of the primary purposes of education is to </w:t>
      </w:r>
      <w:r w:rsidR="00CF541C" w:rsidRPr="007319A3">
        <w:rPr>
          <w:rFonts w:ascii="Arial" w:hAnsi="Arial"/>
        </w:rPr>
        <w:t>prepare</w:t>
      </w:r>
      <w:r w:rsidRPr="007319A3">
        <w:rPr>
          <w:rFonts w:ascii="Arial" w:hAnsi="Arial"/>
        </w:rPr>
        <w:t xml:space="preserve"> </w:t>
      </w:r>
      <w:r w:rsidR="00CF541C" w:rsidRPr="007319A3">
        <w:rPr>
          <w:rFonts w:ascii="Arial" w:hAnsi="Arial"/>
        </w:rPr>
        <w:t>individuals</w:t>
      </w:r>
      <w:r w:rsidRPr="007319A3">
        <w:rPr>
          <w:rFonts w:ascii="Arial" w:hAnsi="Arial"/>
        </w:rPr>
        <w:t xml:space="preserve"> </w:t>
      </w:r>
      <w:r w:rsidR="00CF541C" w:rsidRPr="007319A3">
        <w:rPr>
          <w:rFonts w:ascii="Arial" w:hAnsi="Arial"/>
        </w:rPr>
        <w:t xml:space="preserve">with </w:t>
      </w:r>
      <w:r w:rsidRPr="007319A3">
        <w:rPr>
          <w:rFonts w:ascii="Arial" w:hAnsi="Arial"/>
        </w:rPr>
        <w:t>the tools that allow</w:t>
      </w:r>
      <w:r w:rsidR="00DC2FA5" w:rsidRPr="007319A3">
        <w:rPr>
          <w:rFonts w:ascii="Arial" w:hAnsi="Arial"/>
        </w:rPr>
        <w:t xml:space="preserve"> them </w:t>
      </w:r>
      <w:r w:rsidRPr="007319A3">
        <w:rPr>
          <w:rFonts w:ascii="Arial" w:hAnsi="Arial"/>
        </w:rPr>
        <w:t>equa</w:t>
      </w:r>
      <w:r w:rsidR="00CF541C" w:rsidRPr="007319A3">
        <w:rPr>
          <w:rFonts w:ascii="Arial" w:hAnsi="Arial"/>
        </w:rPr>
        <w:t xml:space="preserve">l opportunity to </w:t>
      </w:r>
      <w:r w:rsidR="00105C79" w:rsidRPr="007319A3">
        <w:rPr>
          <w:rFonts w:ascii="Arial" w:hAnsi="Arial"/>
        </w:rPr>
        <w:t xml:space="preserve">successfully </w:t>
      </w:r>
      <w:r w:rsidR="00255086" w:rsidRPr="007319A3">
        <w:rPr>
          <w:rFonts w:ascii="Arial" w:hAnsi="Arial"/>
        </w:rPr>
        <w:t>cope with</w:t>
      </w:r>
      <w:r w:rsidR="00CF541C" w:rsidRPr="007319A3">
        <w:rPr>
          <w:rFonts w:ascii="Arial" w:hAnsi="Arial"/>
        </w:rPr>
        <w:t xml:space="preserve"> the demands </w:t>
      </w:r>
      <w:r w:rsidR="00105C79" w:rsidRPr="007319A3">
        <w:rPr>
          <w:rFonts w:ascii="Arial" w:hAnsi="Arial"/>
        </w:rPr>
        <w:t xml:space="preserve">typically </w:t>
      </w:r>
      <w:r w:rsidR="00CF541C" w:rsidRPr="007319A3">
        <w:rPr>
          <w:rFonts w:ascii="Arial" w:hAnsi="Arial"/>
        </w:rPr>
        <w:t xml:space="preserve">encountered </w:t>
      </w:r>
      <w:r w:rsidR="00C55903" w:rsidRPr="007319A3">
        <w:rPr>
          <w:rFonts w:ascii="Arial" w:hAnsi="Arial"/>
        </w:rPr>
        <w:t>in adulthood</w:t>
      </w:r>
      <w:r w:rsidR="00CF541C" w:rsidRPr="007319A3">
        <w:rPr>
          <w:rFonts w:ascii="Arial" w:hAnsi="Arial"/>
        </w:rPr>
        <w:t xml:space="preserve">. In general, these demands involve </w:t>
      </w:r>
      <w:r w:rsidR="00255086" w:rsidRPr="007319A3">
        <w:rPr>
          <w:rFonts w:ascii="Arial" w:hAnsi="Arial"/>
        </w:rPr>
        <w:t xml:space="preserve">living with others, </w:t>
      </w:r>
      <w:r w:rsidR="00CF541C" w:rsidRPr="007319A3">
        <w:rPr>
          <w:rFonts w:ascii="Arial" w:hAnsi="Arial"/>
        </w:rPr>
        <w:t xml:space="preserve">managing one’s personal life, </w:t>
      </w:r>
      <w:r w:rsidR="00DC2FA5" w:rsidRPr="007319A3">
        <w:rPr>
          <w:rFonts w:ascii="Arial" w:hAnsi="Arial"/>
        </w:rPr>
        <w:t xml:space="preserve">earning a living, and </w:t>
      </w:r>
      <w:r w:rsidR="00CF541C" w:rsidRPr="007319A3">
        <w:rPr>
          <w:rFonts w:ascii="Arial" w:hAnsi="Arial"/>
        </w:rPr>
        <w:t>contributing to and part</w:t>
      </w:r>
      <w:r w:rsidR="00320C27" w:rsidRPr="007319A3">
        <w:rPr>
          <w:rFonts w:ascii="Arial" w:hAnsi="Arial"/>
        </w:rPr>
        <w:t>icipating within the community.</w:t>
      </w:r>
      <w:r w:rsidR="00DC2FA5" w:rsidRPr="007319A3">
        <w:rPr>
          <w:rFonts w:ascii="Arial" w:hAnsi="Arial"/>
        </w:rPr>
        <w:t xml:space="preserve"> The tools needed to meet these demands include </w:t>
      </w:r>
      <w:r w:rsidR="00105C79" w:rsidRPr="007319A3">
        <w:rPr>
          <w:rFonts w:ascii="Arial" w:hAnsi="Arial"/>
        </w:rPr>
        <w:t xml:space="preserve">knowledge and skills acquired through academic instruction, </w:t>
      </w:r>
      <w:r w:rsidR="00DC2FA5" w:rsidRPr="007319A3">
        <w:rPr>
          <w:rFonts w:ascii="Arial" w:hAnsi="Arial"/>
        </w:rPr>
        <w:t>social competency</w:t>
      </w:r>
      <w:r w:rsidR="00105C79" w:rsidRPr="007319A3">
        <w:rPr>
          <w:rFonts w:ascii="Arial" w:hAnsi="Arial"/>
        </w:rPr>
        <w:t xml:space="preserve"> developed through interactions with others</w:t>
      </w:r>
      <w:r w:rsidR="00DC2FA5" w:rsidRPr="007319A3">
        <w:rPr>
          <w:rFonts w:ascii="Arial" w:hAnsi="Arial"/>
        </w:rPr>
        <w:t xml:space="preserve">, </w:t>
      </w:r>
      <w:r w:rsidR="00105C79" w:rsidRPr="007319A3">
        <w:rPr>
          <w:rFonts w:ascii="Arial" w:hAnsi="Arial"/>
        </w:rPr>
        <w:t xml:space="preserve">specific </w:t>
      </w:r>
      <w:r w:rsidR="00DC2FA5" w:rsidRPr="007319A3">
        <w:rPr>
          <w:rFonts w:ascii="Arial" w:hAnsi="Arial"/>
        </w:rPr>
        <w:t>vocational preparation</w:t>
      </w:r>
      <w:r w:rsidR="00105C79" w:rsidRPr="007319A3">
        <w:rPr>
          <w:rFonts w:ascii="Arial" w:hAnsi="Arial"/>
        </w:rPr>
        <w:t xml:space="preserve"> based on interests and aptitude</w:t>
      </w:r>
      <w:r w:rsidR="00DC2FA5" w:rsidRPr="007319A3">
        <w:rPr>
          <w:rFonts w:ascii="Arial" w:hAnsi="Arial"/>
        </w:rPr>
        <w:t>,</w:t>
      </w:r>
      <w:r w:rsidR="00105C79" w:rsidRPr="007319A3">
        <w:rPr>
          <w:rFonts w:ascii="Arial" w:hAnsi="Arial"/>
        </w:rPr>
        <w:t xml:space="preserve"> and skills of independent living. </w:t>
      </w:r>
      <w:r w:rsidR="00DC2FA5" w:rsidRPr="007319A3">
        <w:rPr>
          <w:rFonts w:ascii="Arial" w:hAnsi="Arial"/>
        </w:rPr>
        <w:t xml:space="preserve"> </w:t>
      </w:r>
    </w:p>
    <w:p w:rsidR="003477B3" w:rsidRPr="007319A3" w:rsidRDefault="00320C27" w:rsidP="00EE1F5D">
      <w:pPr>
        <w:rPr>
          <w:rFonts w:ascii="Arial" w:hAnsi="Arial"/>
        </w:rPr>
      </w:pPr>
      <w:r w:rsidRPr="007319A3">
        <w:rPr>
          <w:rFonts w:ascii="Arial" w:hAnsi="Arial"/>
        </w:rPr>
        <w:tab/>
        <w:t xml:space="preserve">Skills of independent living necessary for managing </w:t>
      </w:r>
      <w:r w:rsidR="00E014E1" w:rsidRPr="007319A3">
        <w:rPr>
          <w:rFonts w:ascii="Arial" w:hAnsi="Arial"/>
        </w:rPr>
        <w:t>adult</w:t>
      </w:r>
      <w:r w:rsidRPr="007319A3">
        <w:rPr>
          <w:rFonts w:ascii="Arial" w:hAnsi="Arial"/>
        </w:rPr>
        <w:t xml:space="preserve"> life include </w:t>
      </w:r>
      <w:r w:rsidR="00CB5C7C" w:rsidRPr="007319A3">
        <w:rPr>
          <w:rFonts w:ascii="Arial" w:hAnsi="Arial"/>
        </w:rPr>
        <w:t xml:space="preserve">skills related to personal hygiene, eating, dressing, clothing selection and care, food preparation, money management, time management, use of the telephone, cleaning, home </w:t>
      </w:r>
      <w:r w:rsidR="00E014E1" w:rsidRPr="007319A3">
        <w:rPr>
          <w:rFonts w:ascii="Arial" w:hAnsi="Arial"/>
        </w:rPr>
        <w:t>maintenance, and community functioning</w:t>
      </w:r>
      <w:r w:rsidR="007D0D3A" w:rsidRPr="007319A3">
        <w:rPr>
          <w:rFonts w:ascii="Arial" w:hAnsi="Arial"/>
        </w:rPr>
        <w:t xml:space="preserve"> (</w:t>
      </w:r>
      <w:r w:rsidR="005E0572" w:rsidRPr="007319A3">
        <w:rPr>
          <w:rFonts w:ascii="Arial" w:hAnsi="Arial"/>
        </w:rPr>
        <w:t xml:space="preserve">Burnett &amp; Sanford, 2008; </w:t>
      </w:r>
      <w:r w:rsidR="007D0D3A" w:rsidRPr="007319A3">
        <w:rPr>
          <w:rFonts w:ascii="Arial" w:hAnsi="Arial"/>
        </w:rPr>
        <w:t>Hazekamp &amp; Huebner, 1989)</w:t>
      </w:r>
      <w:r w:rsidR="00E014E1" w:rsidRPr="007319A3">
        <w:rPr>
          <w:rFonts w:ascii="Arial" w:hAnsi="Arial"/>
        </w:rPr>
        <w:t>. Within each of these broad areas are additional sub</w:t>
      </w:r>
      <w:r w:rsidR="003477B3" w:rsidRPr="007319A3">
        <w:rPr>
          <w:rFonts w:ascii="Arial" w:hAnsi="Arial"/>
        </w:rPr>
        <w:t>-</w:t>
      </w:r>
      <w:r w:rsidR="00E014E1" w:rsidRPr="007319A3">
        <w:rPr>
          <w:rFonts w:ascii="Arial" w:hAnsi="Arial"/>
        </w:rPr>
        <w:t>skills that must be mastered in order to function</w:t>
      </w:r>
      <w:r w:rsidR="00B21B32" w:rsidRPr="007319A3">
        <w:rPr>
          <w:rFonts w:ascii="Arial" w:hAnsi="Arial"/>
        </w:rPr>
        <w:t xml:space="preserve"> as </w:t>
      </w:r>
      <w:r w:rsidR="003477B3" w:rsidRPr="007319A3">
        <w:rPr>
          <w:rFonts w:ascii="Arial" w:hAnsi="Arial"/>
        </w:rPr>
        <w:t>interdependent individual</w:t>
      </w:r>
      <w:r w:rsidR="0005367A" w:rsidRPr="007319A3">
        <w:rPr>
          <w:rFonts w:ascii="Arial" w:hAnsi="Arial"/>
        </w:rPr>
        <w:t>s</w:t>
      </w:r>
      <w:r w:rsidR="003477B3" w:rsidRPr="007319A3">
        <w:rPr>
          <w:rFonts w:ascii="Arial" w:hAnsi="Arial"/>
        </w:rPr>
        <w:t xml:space="preserve"> within society. </w:t>
      </w:r>
    </w:p>
    <w:p w:rsidR="003477B3" w:rsidRPr="007319A3" w:rsidRDefault="00255086" w:rsidP="00EE1F5D">
      <w:pPr>
        <w:rPr>
          <w:rFonts w:ascii="Arial" w:hAnsi="Arial"/>
        </w:rPr>
      </w:pPr>
      <w:r w:rsidRPr="007319A3">
        <w:rPr>
          <w:rFonts w:ascii="Arial" w:hAnsi="Arial"/>
        </w:rPr>
        <w:tab/>
        <w:t>Acquisition of these skills and sub-skills occurs</w:t>
      </w:r>
      <w:r w:rsidR="00C55903" w:rsidRPr="007319A3">
        <w:rPr>
          <w:rFonts w:ascii="Arial" w:hAnsi="Arial"/>
        </w:rPr>
        <w:t xml:space="preserve"> gradually for most children </w:t>
      </w:r>
      <w:r w:rsidR="00B21B32" w:rsidRPr="007319A3">
        <w:rPr>
          <w:rFonts w:ascii="Arial" w:hAnsi="Arial"/>
        </w:rPr>
        <w:t xml:space="preserve">beginning in infancy, </w:t>
      </w:r>
      <w:r w:rsidRPr="007319A3">
        <w:rPr>
          <w:rFonts w:ascii="Arial" w:hAnsi="Arial"/>
        </w:rPr>
        <w:t>primarily through watching adults and older membe</w:t>
      </w:r>
      <w:r w:rsidR="00461552" w:rsidRPr="007319A3">
        <w:rPr>
          <w:rFonts w:ascii="Arial" w:hAnsi="Arial"/>
        </w:rPr>
        <w:t xml:space="preserve">rs of society accomplish tasks in which they are used. Children whose interest has been piqued through vision </w:t>
      </w:r>
      <w:r w:rsidR="00B21B32" w:rsidRPr="007319A3">
        <w:rPr>
          <w:rFonts w:ascii="Arial" w:hAnsi="Arial"/>
        </w:rPr>
        <w:t xml:space="preserve">watch carefully, ask questions, practice observed skills in their play, </w:t>
      </w:r>
      <w:r w:rsidR="00461552" w:rsidRPr="007319A3">
        <w:rPr>
          <w:rFonts w:ascii="Arial" w:hAnsi="Arial"/>
        </w:rPr>
        <w:t xml:space="preserve">and are </w:t>
      </w:r>
      <w:r w:rsidR="0094484F" w:rsidRPr="007319A3">
        <w:rPr>
          <w:rFonts w:ascii="Arial" w:hAnsi="Arial"/>
        </w:rPr>
        <w:t xml:space="preserve">physically and verbally </w:t>
      </w:r>
      <w:r w:rsidR="00461552" w:rsidRPr="007319A3">
        <w:rPr>
          <w:rFonts w:ascii="Arial" w:hAnsi="Arial"/>
        </w:rPr>
        <w:t xml:space="preserve">guided in their attempts to reproduce the task by </w:t>
      </w:r>
      <w:r w:rsidR="0094484F" w:rsidRPr="007319A3">
        <w:rPr>
          <w:rFonts w:ascii="Arial" w:hAnsi="Arial"/>
        </w:rPr>
        <w:t>competent, older</w:t>
      </w:r>
      <w:r w:rsidR="00461552" w:rsidRPr="007319A3">
        <w:rPr>
          <w:rFonts w:ascii="Arial" w:hAnsi="Arial"/>
        </w:rPr>
        <w:t xml:space="preserve"> members of society. </w:t>
      </w:r>
      <w:r w:rsidR="0094484F" w:rsidRPr="007319A3">
        <w:rPr>
          <w:rFonts w:ascii="Arial" w:hAnsi="Arial"/>
        </w:rPr>
        <w:t>Spontaneous</w:t>
      </w:r>
      <w:r w:rsidR="00461552" w:rsidRPr="007319A3">
        <w:rPr>
          <w:rFonts w:ascii="Arial" w:hAnsi="Arial"/>
        </w:rPr>
        <w:t xml:space="preserve"> instruction is provided as needed within the naturally occurring context of the task and often involves demonstration and modeling by competent other</w:t>
      </w:r>
      <w:r w:rsidR="00B21B32" w:rsidRPr="007319A3">
        <w:rPr>
          <w:rFonts w:ascii="Arial" w:hAnsi="Arial"/>
        </w:rPr>
        <w:t>s</w:t>
      </w:r>
      <w:r w:rsidR="00461552" w:rsidRPr="007319A3">
        <w:rPr>
          <w:rFonts w:ascii="Arial" w:hAnsi="Arial"/>
        </w:rPr>
        <w:t>, specific feedback on the child’s attempt, and encouragement to practice the task</w:t>
      </w:r>
      <w:r w:rsidR="0094484F" w:rsidRPr="007319A3">
        <w:rPr>
          <w:rFonts w:ascii="Arial" w:hAnsi="Arial"/>
        </w:rPr>
        <w:t>, first while helping, then independently</w:t>
      </w:r>
      <w:r w:rsidR="00656023" w:rsidRPr="007319A3">
        <w:rPr>
          <w:rFonts w:ascii="Arial" w:hAnsi="Arial"/>
        </w:rPr>
        <w:t xml:space="preserve">. </w:t>
      </w:r>
      <w:r w:rsidR="0094484F" w:rsidRPr="007319A3">
        <w:rPr>
          <w:rFonts w:ascii="Arial" w:hAnsi="Arial"/>
        </w:rPr>
        <w:t xml:space="preserve">Because acquisition of these skills occurs primarily within home and community environments, academic programs typically do not </w:t>
      </w:r>
      <w:r w:rsidR="00F9251A" w:rsidRPr="007319A3">
        <w:rPr>
          <w:rFonts w:ascii="Arial" w:hAnsi="Arial"/>
        </w:rPr>
        <w:t>formally address th</w:t>
      </w:r>
      <w:r w:rsidR="005E0572" w:rsidRPr="007319A3">
        <w:rPr>
          <w:rFonts w:ascii="Arial" w:hAnsi="Arial"/>
        </w:rPr>
        <w:t>em</w:t>
      </w:r>
      <w:r w:rsidR="00D174EC" w:rsidRPr="007319A3">
        <w:rPr>
          <w:rFonts w:ascii="Arial" w:hAnsi="Arial"/>
        </w:rPr>
        <w:t>. That school programs</w:t>
      </w:r>
      <w:r w:rsidR="0094484F" w:rsidRPr="007319A3">
        <w:rPr>
          <w:rFonts w:ascii="Arial" w:hAnsi="Arial"/>
        </w:rPr>
        <w:t xml:space="preserve"> </w:t>
      </w:r>
      <w:r w:rsidR="00D174EC" w:rsidRPr="007319A3">
        <w:rPr>
          <w:rFonts w:ascii="Arial" w:hAnsi="Arial"/>
        </w:rPr>
        <w:t xml:space="preserve">do not incorporate instruction in </w:t>
      </w:r>
      <w:r w:rsidR="00FB3E6B" w:rsidRPr="007319A3">
        <w:rPr>
          <w:rFonts w:ascii="Arial" w:hAnsi="Arial"/>
        </w:rPr>
        <w:t xml:space="preserve">independent living </w:t>
      </w:r>
      <w:r w:rsidR="00D174EC" w:rsidRPr="007319A3">
        <w:rPr>
          <w:rFonts w:ascii="Arial" w:hAnsi="Arial"/>
        </w:rPr>
        <w:t xml:space="preserve">skills, however, does not make them any less critical for post-school success. </w:t>
      </w:r>
    </w:p>
    <w:p w:rsidR="00182EA8" w:rsidRPr="007319A3" w:rsidRDefault="003477B3" w:rsidP="00EE1F5D">
      <w:pPr>
        <w:rPr>
          <w:rFonts w:ascii="Arial" w:hAnsi="Arial"/>
        </w:rPr>
      </w:pPr>
      <w:r w:rsidRPr="007319A3">
        <w:rPr>
          <w:rFonts w:ascii="Arial" w:hAnsi="Arial"/>
        </w:rPr>
        <w:tab/>
      </w:r>
      <w:r w:rsidR="004C1F1D" w:rsidRPr="007319A3">
        <w:rPr>
          <w:rFonts w:ascii="Arial" w:hAnsi="Arial"/>
        </w:rPr>
        <w:t>As</w:t>
      </w:r>
      <w:r w:rsidR="00182EA8" w:rsidRPr="007319A3">
        <w:rPr>
          <w:rFonts w:ascii="Arial" w:hAnsi="Arial"/>
        </w:rPr>
        <w:t xml:space="preserve"> is true for other children and youth, the acquisition of independent living skills is </w:t>
      </w:r>
      <w:r w:rsidR="00C55903" w:rsidRPr="007319A3">
        <w:rPr>
          <w:rFonts w:ascii="Arial" w:hAnsi="Arial"/>
        </w:rPr>
        <w:t>crucial</w:t>
      </w:r>
      <w:r w:rsidR="00182EA8" w:rsidRPr="007319A3">
        <w:rPr>
          <w:rFonts w:ascii="Arial" w:hAnsi="Arial"/>
        </w:rPr>
        <w:t xml:space="preserve"> for the post</w:t>
      </w:r>
      <w:r w:rsidR="00EF250B" w:rsidRPr="007319A3">
        <w:rPr>
          <w:rFonts w:ascii="Arial" w:hAnsi="Arial"/>
        </w:rPr>
        <w:t>-</w:t>
      </w:r>
      <w:r w:rsidR="00182EA8" w:rsidRPr="007319A3">
        <w:rPr>
          <w:rFonts w:ascii="Arial" w:hAnsi="Arial"/>
        </w:rPr>
        <w:t xml:space="preserve">school success of students </w:t>
      </w:r>
      <w:r w:rsidR="00656023" w:rsidRPr="007319A3">
        <w:rPr>
          <w:rFonts w:ascii="Arial" w:hAnsi="Arial"/>
        </w:rPr>
        <w:t>who are blind or who have low vision</w:t>
      </w:r>
      <w:r w:rsidR="00182EA8" w:rsidRPr="007319A3">
        <w:rPr>
          <w:rFonts w:ascii="Arial" w:hAnsi="Arial"/>
        </w:rPr>
        <w:t xml:space="preserve">. Visual impairment </w:t>
      </w:r>
      <w:r w:rsidR="00F9251A" w:rsidRPr="007319A3">
        <w:rPr>
          <w:rFonts w:ascii="Arial" w:hAnsi="Arial"/>
        </w:rPr>
        <w:t xml:space="preserve">may impede </w:t>
      </w:r>
      <w:r w:rsidR="00182EA8" w:rsidRPr="007319A3">
        <w:rPr>
          <w:rFonts w:ascii="Arial" w:hAnsi="Arial"/>
        </w:rPr>
        <w:t>the process of the development of independent living skills in several ways</w:t>
      </w:r>
      <w:r w:rsidR="00FB3E6B" w:rsidRPr="007319A3">
        <w:rPr>
          <w:rFonts w:ascii="Arial" w:hAnsi="Arial"/>
        </w:rPr>
        <w:t xml:space="preserve">, among which are: </w:t>
      </w:r>
    </w:p>
    <w:p w:rsidR="00182EA8" w:rsidRPr="007319A3" w:rsidRDefault="00182EA8" w:rsidP="00EE1F5D">
      <w:pPr>
        <w:pStyle w:val="ColorfulList-Accent11"/>
        <w:numPr>
          <w:ilvl w:val="0"/>
          <w:numId w:val="1"/>
        </w:numPr>
        <w:ind w:left="1080" w:hanging="180"/>
        <w:rPr>
          <w:rFonts w:ascii="Arial" w:hAnsi="Arial"/>
        </w:rPr>
      </w:pPr>
      <w:r w:rsidRPr="007319A3">
        <w:rPr>
          <w:rFonts w:ascii="Arial" w:hAnsi="Arial"/>
        </w:rPr>
        <w:lastRenderedPageBreak/>
        <w:t xml:space="preserve">Children </w:t>
      </w:r>
      <w:r w:rsidR="00F9251A" w:rsidRPr="007319A3">
        <w:rPr>
          <w:rFonts w:ascii="Arial" w:hAnsi="Arial"/>
        </w:rPr>
        <w:t xml:space="preserve">may </w:t>
      </w:r>
      <w:r w:rsidRPr="007319A3">
        <w:rPr>
          <w:rFonts w:ascii="Arial" w:hAnsi="Arial"/>
        </w:rPr>
        <w:t xml:space="preserve">not clearly observe others performing tasks, so may not </w:t>
      </w:r>
      <w:r w:rsidR="00656023" w:rsidRPr="007319A3">
        <w:rPr>
          <w:rFonts w:ascii="Arial" w:hAnsi="Arial"/>
        </w:rPr>
        <w:t xml:space="preserve">be aware </w:t>
      </w:r>
      <w:r w:rsidRPr="007319A3">
        <w:rPr>
          <w:rFonts w:ascii="Arial" w:hAnsi="Arial"/>
        </w:rPr>
        <w:t>that the tasks even exist or that other children attempt them in play and real situations.</w:t>
      </w:r>
    </w:p>
    <w:p w:rsidR="00182EA8" w:rsidRPr="007319A3" w:rsidRDefault="00182EA8" w:rsidP="00EE1F5D">
      <w:pPr>
        <w:pStyle w:val="ColorfulList-Accent11"/>
        <w:numPr>
          <w:ilvl w:val="0"/>
          <w:numId w:val="1"/>
        </w:numPr>
        <w:ind w:left="1080" w:hanging="180"/>
        <w:rPr>
          <w:rFonts w:ascii="Arial" w:hAnsi="Arial"/>
        </w:rPr>
      </w:pPr>
      <w:r w:rsidRPr="007319A3">
        <w:rPr>
          <w:rFonts w:ascii="Arial" w:hAnsi="Arial"/>
        </w:rPr>
        <w:t xml:space="preserve">Children </w:t>
      </w:r>
      <w:r w:rsidR="00F9251A" w:rsidRPr="007319A3">
        <w:rPr>
          <w:rFonts w:ascii="Arial" w:hAnsi="Arial"/>
        </w:rPr>
        <w:t xml:space="preserve">may </w:t>
      </w:r>
      <w:r w:rsidRPr="007319A3">
        <w:rPr>
          <w:rFonts w:ascii="Arial" w:hAnsi="Arial"/>
        </w:rPr>
        <w:t xml:space="preserve">not clearly observe the whole task or the techniques that others use to perform independent living skills, so </w:t>
      </w:r>
      <w:r w:rsidR="00F9251A" w:rsidRPr="007319A3">
        <w:rPr>
          <w:rFonts w:ascii="Arial" w:hAnsi="Arial"/>
        </w:rPr>
        <w:t xml:space="preserve">may </w:t>
      </w:r>
      <w:r w:rsidRPr="007319A3">
        <w:rPr>
          <w:rFonts w:ascii="Arial" w:hAnsi="Arial"/>
        </w:rPr>
        <w:t>not have a</w:t>
      </w:r>
      <w:r w:rsidR="00656023" w:rsidRPr="007319A3">
        <w:rPr>
          <w:rFonts w:ascii="Arial" w:hAnsi="Arial"/>
        </w:rPr>
        <w:t xml:space="preserve"> cognitive</w:t>
      </w:r>
      <w:r w:rsidRPr="007319A3">
        <w:rPr>
          <w:rFonts w:ascii="Arial" w:hAnsi="Arial"/>
        </w:rPr>
        <w:t xml:space="preserve"> model </w:t>
      </w:r>
      <w:r w:rsidR="00656023" w:rsidRPr="007319A3">
        <w:rPr>
          <w:rFonts w:ascii="Arial" w:hAnsi="Arial"/>
        </w:rPr>
        <w:t>upon which t</w:t>
      </w:r>
      <w:r w:rsidR="00C644DB" w:rsidRPr="007319A3">
        <w:rPr>
          <w:rFonts w:ascii="Arial" w:hAnsi="Arial"/>
        </w:rPr>
        <w:t>o build skills that includes</w:t>
      </w:r>
      <w:r w:rsidR="00656023" w:rsidRPr="007319A3">
        <w:rPr>
          <w:rFonts w:ascii="Arial" w:hAnsi="Arial"/>
        </w:rPr>
        <w:t xml:space="preserve"> an understanding of the whole task or its component parts</w:t>
      </w:r>
      <w:r w:rsidRPr="007319A3">
        <w:rPr>
          <w:rFonts w:ascii="Arial" w:hAnsi="Arial"/>
        </w:rPr>
        <w:t>.</w:t>
      </w:r>
    </w:p>
    <w:p w:rsidR="00656023" w:rsidRPr="007319A3" w:rsidRDefault="00656023" w:rsidP="00EE1F5D">
      <w:pPr>
        <w:pStyle w:val="ColorfulList-Accent11"/>
        <w:numPr>
          <w:ilvl w:val="0"/>
          <w:numId w:val="1"/>
        </w:numPr>
        <w:ind w:left="1080" w:hanging="180"/>
        <w:rPr>
          <w:rFonts w:ascii="Arial" w:hAnsi="Arial"/>
        </w:rPr>
      </w:pPr>
      <w:r w:rsidRPr="007319A3">
        <w:rPr>
          <w:rFonts w:ascii="Arial" w:hAnsi="Arial"/>
        </w:rPr>
        <w:t>Instruction in independent living skills is complicated when learner</w:t>
      </w:r>
      <w:r w:rsidR="00F9251A" w:rsidRPr="007319A3">
        <w:rPr>
          <w:rFonts w:ascii="Arial" w:hAnsi="Arial"/>
        </w:rPr>
        <w:t>s</w:t>
      </w:r>
      <w:r w:rsidRPr="007319A3">
        <w:rPr>
          <w:rFonts w:ascii="Arial" w:hAnsi="Arial"/>
        </w:rPr>
        <w:t xml:space="preserve"> cannot easily benefit from demonstration and modeling and when the person providing the instruction does not have a well-established understanding of appropriate strategies for </w:t>
      </w:r>
      <w:r w:rsidR="00F9251A" w:rsidRPr="007319A3">
        <w:rPr>
          <w:rFonts w:ascii="Arial" w:hAnsi="Arial"/>
        </w:rPr>
        <w:t xml:space="preserve">addressing </w:t>
      </w:r>
      <w:r w:rsidRPr="007319A3">
        <w:rPr>
          <w:rFonts w:ascii="Arial" w:hAnsi="Arial"/>
        </w:rPr>
        <w:t xml:space="preserve">the impact of visual impairment on learning.  </w:t>
      </w:r>
    </w:p>
    <w:p w:rsidR="00105C79" w:rsidRPr="007319A3" w:rsidRDefault="00656023" w:rsidP="00EE1F5D">
      <w:pPr>
        <w:pStyle w:val="ColorfulList-Accent11"/>
        <w:numPr>
          <w:ilvl w:val="0"/>
          <w:numId w:val="1"/>
        </w:numPr>
        <w:ind w:left="1080" w:hanging="180"/>
        <w:rPr>
          <w:rFonts w:ascii="Arial" w:hAnsi="Arial"/>
        </w:rPr>
      </w:pPr>
      <w:r w:rsidRPr="007319A3">
        <w:rPr>
          <w:rFonts w:ascii="Arial" w:hAnsi="Arial"/>
        </w:rPr>
        <w:t xml:space="preserve">Children with visual impairment </w:t>
      </w:r>
      <w:r w:rsidR="00F9251A" w:rsidRPr="007319A3">
        <w:rPr>
          <w:rFonts w:ascii="Arial" w:hAnsi="Arial"/>
        </w:rPr>
        <w:t xml:space="preserve">may </w:t>
      </w:r>
      <w:r w:rsidRPr="007319A3">
        <w:rPr>
          <w:rFonts w:ascii="Arial" w:hAnsi="Arial"/>
        </w:rPr>
        <w:t xml:space="preserve">not </w:t>
      </w:r>
      <w:r w:rsidR="00F9251A" w:rsidRPr="007319A3">
        <w:rPr>
          <w:rFonts w:ascii="Arial" w:hAnsi="Arial"/>
        </w:rPr>
        <w:t xml:space="preserve">be </w:t>
      </w:r>
      <w:r w:rsidRPr="007319A3">
        <w:rPr>
          <w:rFonts w:ascii="Arial" w:hAnsi="Arial"/>
        </w:rPr>
        <w:t xml:space="preserve">given enough opportunities to practice new skills until they become fluent. </w:t>
      </w:r>
    </w:p>
    <w:p w:rsidR="00D563EB" w:rsidRPr="007319A3" w:rsidRDefault="00257D14" w:rsidP="00EE1F5D">
      <w:pPr>
        <w:ind w:firstLine="720"/>
        <w:rPr>
          <w:rFonts w:ascii="Arial" w:hAnsi="Arial"/>
        </w:rPr>
      </w:pPr>
      <w:r w:rsidRPr="007319A3">
        <w:rPr>
          <w:rFonts w:ascii="Arial" w:hAnsi="Arial"/>
        </w:rPr>
        <w:t>F</w:t>
      </w:r>
      <w:r w:rsidR="00F9251A" w:rsidRPr="007319A3">
        <w:rPr>
          <w:rFonts w:ascii="Arial" w:hAnsi="Arial"/>
        </w:rPr>
        <w:t xml:space="preserve">or students with visual impairments </w:t>
      </w:r>
      <w:r w:rsidR="00602BFF" w:rsidRPr="007319A3">
        <w:rPr>
          <w:rFonts w:ascii="Arial" w:hAnsi="Arial"/>
        </w:rPr>
        <w:t xml:space="preserve">to achieve </w:t>
      </w:r>
      <w:r w:rsidR="00F9251A" w:rsidRPr="007319A3">
        <w:rPr>
          <w:rFonts w:ascii="Arial" w:hAnsi="Arial"/>
        </w:rPr>
        <w:t xml:space="preserve">success in adulthood, they must have </w:t>
      </w:r>
      <w:r w:rsidR="000B7000" w:rsidRPr="007319A3">
        <w:rPr>
          <w:rFonts w:ascii="Arial" w:hAnsi="Arial"/>
        </w:rPr>
        <w:t>well-</w:t>
      </w:r>
      <w:r w:rsidR="00FF61D1" w:rsidRPr="007319A3">
        <w:rPr>
          <w:rFonts w:ascii="Arial" w:hAnsi="Arial"/>
        </w:rPr>
        <w:t>developed independent living skills</w:t>
      </w:r>
      <w:r w:rsidR="005B162E" w:rsidRPr="007319A3">
        <w:rPr>
          <w:rFonts w:ascii="Arial" w:hAnsi="Arial"/>
        </w:rPr>
        <w:t xml:space="preserve"> prior to transition</w:t>
      </w:r>
      <w:r w:rsidR="00997D1D" w:rsidRPr="007319A3">
        <w:rPr>
          <w:rFonts w:ascii="Arial" w:hAnsi="Arial"/>
        </w:rPr>
        <w:t>ing</w:t>
      </w:r>
      <w:r w:rsidR="005B162E" w:rsidRPr="007319A3">
        <w:rPr>
          <w:rFonts w:ascii="Arial" w:hAnsi="Arial"/>
        </w:rPr>
        <w:t xml:space="preserve"> </w:t>
      </w:r>
      <w:r w:rsidR="00C644DB" w:rsidRPr="007319A3">
        <w:rPr>
          <w:rFonts w:ascii="Arial" w:hAnsi="Arial"/>
        </w:rPr>
        <w:t>from school to work</w:t>
      </w:r>
      <w:r w:rsidR="00FF61D1" w:rsidRPr="007319A3">
        <w:rPr>
          <w:rFonts w:ascii="Arial" w:hAnsi="Arial"/>
        </w:rPr>
        <w:t xml:space="preserve">. Teachers of students with visual impairments </w:t>
      </w:r>
      <w:r w:rsidR="00D563EB" w:rsidRPr="007319A3">
        <w:rPr>
          <w:rFonts w:ascii="Arial" w:hAnsi="Arial"/>
        </w:rPr>
        <w:t xml:space="preserve">(TVIs) </w:t>
      </w:r>
      <w:r w:rsidR="00FF61D1" w:rsidRPr="007319A3">
        <w:rPr>
          <w:rFonts w:ascii="Arial" w:hAnsi="Arial"/>
        </w:rPr>
        <w:t>must annual</w:t>
      </w:r>
      <w:r w:rsidR="00997D1D" w:rsidRPr="007319A3">
        <w:rPr>
          <w:rFonts w:ascii="Arial" w:hAnsi="Arial"/>
        </w:rPr>
        <w:t>ly</w:t>
      </w:r>
      <w:r w:rsidRPr="007319A3">
        <w:rPr>
          <w:rFonts w:ascii="Arial" w:hAnsi="Arial"/>
        </w:rPr>
        <w:t xml:space="preserve"> assess all student</w:t>
      </w:r>
      <w:r w:rsidR="00FF61D1" w:rsidRPr="007319A3">
        <w:rPr>
          <w:rFonts w:ascii="Arial" w:hAnsi="Arial"/>
        </w:rPr>
        <w:t>s</w:t>
      </w:r>
      <w:r w:rsidR="00C644DB" w:rsidRPr="007319A3">
        <w:rPr>
          <w:rFonts w:ascii="Arial" w:hAnsi="Arial"/>
        </w:rPr>
        <w:t>’</w:t>
      </w:r>
      <w:r w:rsidR="00FF61D1" w:rsidRPr="007319A3">
        <w:rPr>
          <w:rFonts w:ascii="Arial" w:hAnsi="Arial"/>
        </w:rPr>
        <w:t xml:space="preserve"> skill</w:t>
      </w:r>
      <w:r w:rsidR="00997D1D" w:rsidRPr="007319A3">
        <w:rPr>
          <w:rFonts w:ascii="Arial" w:hAnsi="Arial"/>
        </w:rPr>
        <w:t>s</w:t>
      </w:r>
      <w:r w:rsidR="00FF61D1" w:rsidRPr="007319A3">
        <w:rPr>
          <w:rFonts w:ascii="Arial" w:hAnsi="Arial"/>
        </w:rPr>
        <w:t xml:space="preserve"> in each independent li</w:t>
      </w:r>
      <w:r w:rsidRPr="007319A3">
        <w:rPr>
          <w:rFonts w:ascii="Arial" w:hAnsi="Arial"/>
        </w:rPr>
        <w:t>ving skill area and compare these</w:t>
      </w:r>
      <w:r w:rsidR="00FF61D1" w:rsidRPr="007319A3">
        <w:rPr>
          <w:rFonts w:ascii="Arial" w:hAnsi="Arial"/>
        </w:rPr>
        <w:t xml:space="preserve"> skill level</w:t>
      </w:r>
      <w:r w:rsidRPr="007319A3">
        <w:rPr>
          <w:rFonts w:ascii="Arial" w:hAnsi="Arial"/>
        </w:rPr>
        <w:t>s to those</w:t>
      </w:r>
      <w:r w:rsidR="00FF61D1" w:rsidRPr="007319A3">
        <w:rPr>
          <w:rFonts w:ascii="Arial" w:hAnsi="Arial"/>
        </w:rPr>
        <w:t xml:space="preserve"> being acquired by their same age peers, </w:t>
      </w:r>
      <w:r w:rsidR="00C644DB" w:rsidRPr="007319A3">
        <w:rPr>
          <w:rFonts w:ascii="Arial" w:hAnsi="Arial"/>
        </w:rPr>
        <w:t xml:space="preserve">considering </w:t>
      </w:r>
      <w:r w:rsidR="00FF61D1" w:rsidRPr="007319A3">
        <w:rPr>
          <w:rFonts w:ascii="Arial" w:hAnsi="Arial"/>
        </w:rPr>
        <w:t>that peers often lear</w:t>
      </w:r>
      <w:r w:rsidR="00C644DB" w:rsidRPr="007319A3">
        <w:rPr>
          <w:rFonts w:ascii="Arial" w:hAnsi="Arial"/>
        </w:rPr>
        <w:t xml:space="preserve">n about skills long before they </w:t>
      </w:r>
      <w:r w:rsidR="00997D1D" w:rsidRPr="007319A3">
        <w:rPr>
          <w:rFonts w:ascii="Arial" w:hAnsi="Arial"/>
        </w:rPr>
        <w:t xml:space="preserve">use </w:t>
      </w:r>
      <w:r w:rsidR="00FF61D1" w:rsidRPr="007319A3">
        <w:rPr>
          <w:rFonts w:ascii="Arial" w:hAnsi="Arial"/>
        </w:rPr>
        <w:t xml:space="preserve">them. </w:t>
      </w:r>
    </w:p>
    <w:p w:rsidR="00741B17" w:rsidRPr="007319A3" w:rsidRDefault="00741B17" w:rsidP="00EE1F5D">
      <w:pPr>
        <w:rPr>
          <w:rFonts w:ascii="Arial" w:hAnsi="Arial"/>
        </w:rPr>
      </w:pPr>
      <w:r w:rsidRPr="007319A3">
        <w:rPr>
          <w:rFonts w:ascii="Arial" w:hAnsi="Arial"/>
        </w:rPr>
        <w:tab/>
        <w:t>Little research has been conducted on the acquisition of independent living skills by students with visual imp</w:t>
      </w:r>
      <w:r w:rsidR="00440302" w:rsidRPr="007319A3">
        <w:rPr>
          <w:rFonts w:ascii="Arial" w:hAnsi="Arial"/>
        </w:rPr>
        <w:t>airments, but there is evidence that these students are delayed in their development of skills in this area.</w:t>
      </w:r>
      <w:r w:rsidRPr="007319A3">
        <w:rPr>
          <w:rFonts w:ascii="Arial" w:hAnsi="Arial"/>
        </w:rPr>
        <w:t xml:space="preserve"> </w:t>
      </w:r>
      <w:r w:rsidR="00D74FCE" w:rsidRPr="007319A3">
        <w:rPr>
          <w:rFonts w:ascii="Arial" w:hAnsi="Arial"/>
        </w:rPr>
        <w:t xml:space="preserve">In 2002, </w:t>
      </w:r>
      <w:r w:rsidRPr="007319A3">
        <w:rPr>
          <w:rFonts w:ascii="Arial" w:hAnsi="Arial"/>
        </w:rPr>
        <w:t xml:space="preserve">Lewis and Iselin compared the </w:t>
      </w:r>
      <w:r w:rsidR="00440302" w:rsidRPr="007319A3">
        <w:rPr>
          <w:rFonts w:ascii="Arial" w:hAnsi="Arial"/>
        </w:rPr>
        <w:t>interview responses</w:t>
      </w:r>
      <w:r w:rsidRPr="007319A3">
        <w:rPr>
          <w:rFonts w:ascii="Arial" w:hAnsi="Arial"/>
        </w:rPr>
        <w:t xml:space="preserve"> of 10 parents of chi</w:t>
      </w:r>
      <w:r w:rsidR="00440302" w:rsidRPr="007319A3">
        <w:rPr>
          <w:rFonts w:ascii="Arial" w:hAnsi="Arial"/>
        </w:rPr>
        <w:t>ldren with visual impairments ages 6-9 to the responses of 10 parents of same-age students with unimpaired vision to determine the students’ level of independent functioning. The 101</w:t>
      </w:r>
      <w:r w:rsidR="00C644DB" w:rsidRPr="007319A3">
        <w:rPr>
          <w:rFonts w:ascii="Arial" w:hAnsi="Arial"/>
        </w:rPr>
        <w:t xml:space="preserve"> survey</w:t>
      </w:r>
      <w:r w:rsidR="00440302" w:rsidRPr="007319A3">
        <w:rPr>
          <w:rFonts w:ascii="Arial" w:hAnsi="Arial"/>
        </w:rPr>
        <w:t xml:space="preserve"> items focused on hygiene, dressing, clothing care, kitchen, home care, money, telephone, and community skills. The difference between the level of assistance provided to these students was statistically significant, with children with unimpaired vision clearly demonstrating levels of independence far above their peers with visual impairments. </w:t>
      </w:r>
      <w:r w:rsidR="00D74FCE" w:rsidRPr="007319A3">
        <w:rPr>
          <w:rFonts w:ascii="Arial" w:hAnsi="Arial"/>
        </w:rPr>
        <w:t xml:space="preserve">The students with visual impairments were performing only 44% of the tasks independently, while their sighted peers were reported to perform 84% of the skills independently. </w:t>
      </w:r>
      <w:r w:rsidR="00440302" w:rsidRPr="007319A3">
        <w:rPr>
          <w:rFonts w:ascii="Arial" w:hAnsi="Arial"/>
        </w:rPr>
        <w:t>In fact, students who were b</w:t>
      </w:r>
      <w:r w:rsidR="00D74FCE" w:rsidRPr="007319A3">
        <w:rPr>
          <w:rFonts w:ascii="Arial" w:hAnsi="Arial"/>
        </w:rPr>
        <w:t xml:space="preserve">lind or who had low vision were not performing 41% of the tasks, even with assistance, while their peers were </w:t>
      </w:r>
      <w:r w:rsidR="00EE1F5D" w:rsidRPr="007319A3">
        <w:rPr>
          <w:rFonts w:ascii="Arial" w:hAnsi="Arial"/>
        </w:rPr>
        <w:t xml:space="preserve">unable to perform only 14.5% of the </w:t>
      </w:r>
      <w:r w:rsidR="00D74FCE" w:rsidRPr="007319A3">
        <w:rPr>
          <w:rFonts w:ascii="Arial" w:hAnsi="Arial"/>
        </w:rPr>
        <w:t xml:space="preserve">tasks independently. </w:t>
      </w:r>
    </w:p>
    <w:p w:rsidR="00741B17" w:rsidRPr="007319A3" w:rsidRDefault="00D74FCE" w:rsidP="00EE1F5D">
      <w:pPr>
        <w:rPr>
          <w:rFonts w:ascii="Arial" w:hAnsi="Arial"/>
        </w:rPr>
      </w:pPr>
      <w:r w:rsidRPr="007319A3">
        <w:rPr>
          <w:rFonts w:ascii="Arial" w:hAnsi="Arial"/>
        </w:rPr>
        <w:tab/>
      </w:r>
      <w:r w:rsidR="00FA7A2F" w:rsidRPr="007319A3">
        <w:rPr>
          <w:rFonts w:ascii="Arial" w:hAnsi="Arial"/>
        </w:rPr>
        <w:t>In a</w:t>
      </w:r>
      <w:r w:rsidR="00257D14" w:rsidRPr="007319A3">
        <w:rPr>
          <w:rFonts w:ascii="Arial" w:hAnsi="Arial"/>
        </w:rPr>
        <w:t xml:space="preserve"> more recent study of</w:t>
      </w:r>
      <w:r w:rsidRPr="007319A3">
        <w:rPr>
          <w:rFonts w:ascii="Arial" w:hAnsi="Arial"/>
        </w:rPr>
        <w:t xml:space="preserve"> adaptive behavior</w:t>
      </w:r>
      <w:r w:rsidR="00AE7B3A" w:rsidRPr="007319A3">
        <w:rPr>
          <w:rFonts w:ascii="Arial" w:hAnsi="Arial"/>
        </w:rPr>
        <w:t xml:space="preserve"> in the areas of communication, daily living, and socialization skills</w:t>
      </w:r>
      <w:r w:rsidRPr="007319A3">
        <w:rPr>
          <w:rFonts w:ascii="Arial" w:hAnsi="Arial"/>
        </w:rPr>
        <w:t xml:space="preserve"> of 46 Greek students with visual impairments ages 5 to 18 years old</w:t>
      </w:r>
      <w:r w:rsidR="00FA7A2F" w:rsidRPr="007319A3">
        <w:rPr>
          <w:rFonts w:ascii="Arial" w:hAnsi="Arial"/>
        </w:rPr>
        <w:t xml:space="preserve">, Papadopoulos, Metsiou, </w:t>
      </w:r>
      <w:r w:rsidR="00F947CA" w:rsidRPr="007319A3">
        <w:rPr>
          <w:rFonts w:ascii="Arial" w:hAnsi="Arial"/>
        </w:rPr>
        <w:t>and</w:t>
      </w:r>
      <w:r w:rsidR="00FA7A2F" w:rsidRPr="007319A3">
        <w:rPr>
          <w:rFonts w:ascii="Arial" w:hAnsi="Arial"/>
        </w:rPr>
        <w:t xml:space="preserve"> Agaliotis </w:t>
      </w:r>
      <w:r w:rsidR="004708B8" w:rsidRPr="007319A3">
        <w:rPr>
          <w:rFonts w:ascii="Arial" w:hAnsi="Arial"/>
        </w:rPr>
        <w:t>(</w:t>
      </w:r>
      <w:r w:rsidR="00FA7A2F" w:rsidRPr="007319A3">
        <w:rPr>
          <w:rFonts w:ascii="Arial" w:hAnsi="Arial"/>
        </w:rPr>
        <w:t>2011)</w:t>
      </w:r>
      <w:r w:rsidRPr="007319A3">
        <w:rPr>
          <w:rFonts w:ascii="Arial" w:hAnsi="Arial"/>
        </w:rPr>
        <w:t xml:space="preserve"> </w:t>
      </w:r>
      <w:r w:rsidR="00486AF0" w:rsidRPr="007319A3">
        <w:rPr>
          <w:rFonts w:ascii="Arial" w:hAnsi="Arial"/>
        </w:rPr>
        <w:t>found that the lowest adaptive level of their participants was in the independent living</w:t>
      </w:r>
      <w:r w:rsidR="00AE7B3A" w:rsidRPr="007319A3">
        <w:rPr>
          <w:rFonts w:ascii="Arial" w:hAnsi="Arial"/>
        </w:rPr>
        <w:t xml:space="preserve"> domain. Using the national norms of </w:t>
      </w:r>
      <w:r w:rsidR="00AE7B3A" w:rsidRPr="007319A3">
        <w:rPr>
          <w:rFonts w:ascii="Arial" w:hAnsi="Arial"/>
          <w:i/>
        </w:rPr>
        <w:t>Vineland Adaptive Behavior Scales</w:t>
      </w:r>
      <w:r w:rsidR="00AE7B3A" w:rsidRPr="007319A3">
        <w:rPr>
          <w:rFonts w:ascii="Arial" w:hAnsi="Arial"/>
        </w:rPr>
        <w:t xml:space="preserve"> (1984), students with visual impairments scored between the low to moderately low categories</w:t>
      </w:r>
      <w:r w:rsidR="008052D7" w:rsidRPr="007319A3">
        <w:rPr>
          <w:rFonts w:ascii="Arial" w:hAnsi="Arial"/>
        </w:rPr>
        <w:t xml:space="preserve"> (1.46 on a 3 point scale), although when compared to the supplementary normative group, participants were determined to be functioning between the average and above average range. </w:t>
      </w:r>
      <w:r w:rsidR="004708B8" w:rsidRPr="007319A3">
        <w:rPr>
          <w:rFonts w:ascii="Arial" w:hAnsi="Arial"/>
        </w:rPr>
        <w:t>T</w:t>
      </w:r>
      <w:r w:rsidR="008052D7" w:rsidRPr="007319A3">
        <w:rPr>
          <w:rFonts w:ascii="Arial" w:hAnsi="Arial"/>
        </w:rPr>
        <w:t xml:space="preserve">he authors </w:t>
      </w:r>
      <w:r w:rsidR="004708B8" w:rsidRPr="007319A3">
        <w:rPr>
          <w:rFonts w:ascii="Arial" w:hAnsi="Arial"/>
        </w:rPr>
        <w:t xml:space="preserve">also </w:t>
      </w:r>
      <w:r w:rsidR="008052D7" w:rsidRPr="007319A3">
        <w:rPr>
          <w:rFonts w:ascii="Arial" w:hAnsi="Arial"/>
        </w:rPr>
        <w:t xml:space="preserve">noted </w:t>
      </w:r>
      <w:r w:rsidR="008052D7" w:rsidRPr="007319A3">
        <w:rPr>
          <w:rFonts w:ascii="Arial" w:hAnsi="Arial"/>
        </w:rPr>
        <w:lastRenderedPageBreak/>
        <w:t xml:space="preserve">that, while students’ </w:t>
      </w:r>
      <w:r w:rsidR="00C8767F" w:rsidRPr="007319A3">
        <w:rPr>
          <w:rFonts w:ascii="Arial" w:hAnsi="Arial"/>
        </w:rPr>
        <w:t>abilities</w:t>
      </w:r>
      <w:r w:rsidR="008052D7" w:rsidRPr="007319A3">
        <w:rPr>
          <w:rFonts w:ascii="Arial" w:hAnsi="Arial"/>
        </w:rPr>
        <w:t xml:space="preserve"> in</w:t>
      </w:r>
      <w:r w:rsidR="00C8767F" w:rsidRPr="007319A3">
        <w:rPr>
          <w:rFonts w:ascii="Arial" w:hAnsi="Arial"/>
        </w:rPr>
        <w:t xml:space="preserve"> the</w:t>
      </w:r>
      <w:r w:rsidR="008052D7" w:rsidRPr="007319A3">
        <w:rPr>
          <w:rFonts w:ascii="Arial" w:hAnsi="Arial"/>
        </w:rPr>
        <w:t xml:space="preserve"> living skills </w:t>
      </w:r>
      <w:r w:rsidR="00C8767F" w:rsidRPr="007319A3">
        <w:rPr>
          <w:rFonts w:ascii="Arial" w:hAnsi="Arial"/>
        </w:rPr>
        <w:t xml:space="preserve">domain </w:t>
      </w:r>
      <w:r w:rsidR="008052D7" w:rsidRPr="007319A3">
        <w:rPr>
          <w:rFonts w:ascii="Arial" w:hAnsi="Arial"/>
        </w:rPr>
        <w:t xml:space="preserve">improve with age, the rate of their delay increases. </w:t>
      </w:r>
      <w:r w:rsidR="004708B8" w:rsidRPr="007319A3">
        <w:rPr>
          <w:rFonts w:ascii="Arial" w:hAnsi="Arial"/>
        </w:rPr>
        <w:t xml:space="preserve">They recommended that instruction in daily living skills be emphasized in school programs to reduce </w:t>
      </w:r>
      <w:r w:rsidR="00C8767F" w:rsidRPr="007319A3">
        <w:rPr>
          <w:rFonts w:ascii="Arial" w:hAnsi="Arial"/>
        </w:rPr>
        <w:t>per</w:t>
      </w:r>
      <w:r w:rsidR="00C644DB" w:rsidRPr="007319A3">
        <w:rPr>
          <w:rFonts w:ascii="Arial" w:hAnsi="Arial"/>
        </w:rPr>
        <w:t>formance gaps</w:t>
      </w:r>
      <w:r w:rsidR="00C8767F" w:rsidRPr="007319A3">
        <w:rPr>
          <w:rFonts w:ascii="Arial" w:hAnsi="Arial"/>
        </w:rPr>
        <w:t>.</w:t>
      </w:r>
    </w:p>
    <w:p w:rsidR="00984A31" w:rsidRPr="007319A3" w:rsidRDefault="00D563EB" w:rsidP="00EE1F5D">
      <w:pPr>
        <w:ind w:firstLine="720"/>
        <w:rPr>
          <w:rFonts w:ascii="Arial" w:hAnsi="Arial"/>
        </w:rPr>
      </w:pPr>
      <w:r w:rsidRPr="007319A3">
        <w:rPr>
          <w:rFonts w:ascii="Arial" w:hAnsi="Arial"/>
        </w:rPr>
        <w:t xml:space="preserve">For students </w:t>
      </w:r>
      <w:r w:rsidR="00997D1D" w:rsidRPr="007319A3">
        <w:rPr>
          <w:rFonts w:ascii="Arial" w:hAnsi="Arial"/>
        </w:rPr>
        <w:t xml:space="preserve">with </w:t>
      </w:r>
      <w:r w:rsidRPr="007319A3">
        <w:rPr>
          <w:rFonts w:ascii="Arial" w:hAnsi="Arial"/>
        </w:rPr>
        <w:t xml:space="preserve">gaps in the development of independent living skills, TVIs must advocate for the inclusion of appropriate goals related to these functional skills on </w:t>
      </w:r>
      <w:r w:rsidR="007D0D3A" w:rsidRPr="007319A3">
        <w:rPr>
          <w:rFonts w:ascii="Arial" w:hAnsi="Arial"/>
        </w:rPr>
        <w:t xml:space="preserve">Family Service Plans and </w:t>
      </w:r>
      <w:r w:rsidRPr="007319A3">
        <w:rPr>
          <w:rFonts w:ascii="Arial" w:hAnsi="Arial"/>
        </w:rPr>
        <w:t xml:space="preserve">Individualized Education Programs (IEPs), as well as </w:t>
      </w:r>
      <w:r w:rsidR="0005367A" w:rsidRPr="007319A3">
        <w:rPr>
          <w:rFonts w:ascii="Arial" w:hAnsi="Arial"/>
        </w:rPr>
        <w:t xml:space="preserve">for </w:t>
      </w:r>
      <w:r w:rsidRPr="007319A3">
        <w:rPr>
          <w:rFonts w:ascii="Arial" w:hAnsi="Arial"/>
        </w:rPr>
        <w:t xml:space="preserve">the time and resources to teach these skills. Strong advocacy is key, since people unfamiliar with the long-term outcomes of many students with visual impairments </w:t>
      </w:r>
      <w:r w:rsidR="00997D1D" w:rsidRPr="007319A3">
        <w:rPr>
          <w:rFonts w:ascii="Arial" w:hAnsi="Arial"/>
        </w:rPr>
        <w:t xml:space="preserve">may mistakenly </w:t>
      </w:r>
      <w:r w:rsidRPr="007319A3">
        <w:rPr>
          <w:rFonts w:ascii="Arial" w:hAnsi="Arial"/>
        </w:rPr>
        <w:t xml:space="preserve">believe that the acquisition of academic skills is </w:t>
      </w:r>
      <w:r w:rsidR="00EC79DC" w:rsidRPr="007319A3">
        <w:rPr>
          <w:rFonts w:ascii="Arial" w:hAnsi="Arial"/>
        </w:rPr>
        <w:t>of greater importance</w:t>
      </w:r>
      <w:r w:rsidR="00033594" w:rsidRPr="007319A3">
        <w:rPr>
          <w:rFonts w:ascii="Arial" w:hAnsi="Arial"/>
        </w:rPr>
        <w:t xml:space="preserve"> to post</w:t>
      </w:r>
      <w:r w:rsidR="00EF250B" w:rsidRPr="007319A3">
        <w:rPr>
          <w:rFonts w:ascii="Arial" w:hAnsi="Arial"/>
        </w:rPr>
        <w:t>-</w:t>
      </w:r>
      <w:r w:rsidR="00033594" w:rsidRPr="007319A3">
        <w:rPr>
          <w:rFonts w:ascii="Arial" w:hAnsi="Arial"/>
        </w:rPr>
        <w:t>school success</w:t>
      </w:r>
      <w:r w:rsidRPr="007319A3">
        <w:rPr>
          <w:rFonts w:ascii="Arial" w:hAnsi="Arial"/>
        </w:rPr>
        <w:t xml:space="preserve">. Experienced educators of students who are blind or who have low vision, however, </w:t>
      </w:r>
      <w:r w:rsidR="00984A31" w:rsidRPr="007319A3">
        <w:rPr>
          <w:rFonts w:ascii="Arial" w:hAnsi="Arial"/>
        </w:rPr>
        <w:t>recognize</w:t>
      </w:r>
      <w:r w:rsidRPr="007319A3">
        <w:rPr>
          <w:rFonts w:ascii="Arial" w:hAnsi="Arial"/>
        </w:rPr>
        <w:t xml:space="preserve"> that students without</w:t>
      </w:r>
      <w:r w:rsidR="00EC79DC" w:rsidRPr="007319A3">
        <w:rPr>
          <w:rFonts w:ascii="Arial" w:hAnsi="Arial"/>
        </w:rPr>
        <w:t xml:space="preserve"> well-developed</w:t>
      </w:r>
      <w:r w:rsidRPr="007319A3">
        <w:rPr>
          <w:rFonts w:ascii="Arial" w:hAnsi="Arial"/>
        </w:rPr>
        <w:t xml:space="preserve"> independent living skills struggle to </w:t>
      </w:r>
      <w:r w:rsidR="00EC79DC" w:rsidRPr="007319A3">
        <w:rPr>
          <w:rFonts w:ascii="Arial" w:hAnsi="Arial"/>
        </w:rPr>
        <w:t>u</w:t>
      </w:r>
      <w:r w:rsidR="00997D1D" w:rsidRPr="007319A3">
        <w:rPr>
          <w:rFonts w:ascii="Arial" w:hAnsi="Arial"/>
        </w:rPr>
        <w:t xml:space="preserve">se </w:t>
      </w:r>
      <w:r w:rsidR="00EC79DC" w:rsidRPr="007319A3">
        <w:rPr>
          <w:rFonts w:ascii="Arial" w:hAnsi="Arial"/>
        </w:rPr>
        <w:t xml:space="preserve">academic </w:t>
      </w:r>
      <w:r w:rsidR="00793384" w:rsidRPr="007319A3">
        <w:rPr>
          <w:rFonts w:ascii="Arial" w:hAnsi="Arial"/>
        </w:rPr>
        <w:t>knowledge</w:t>
      </w:r>
      <w:r w:rsidR="00EC79DC" w:rsidRPr="007319A3">
        <w:rPr>
          <w:rFonts w:ascii="Arial" w:hAnsi="Arial"/>
        </w:rPr>
        <w:t xml:space="preserve"> within </w:t>
      </w:r>
      <w:r w:rsidR="00033594" w:rsidRPr="007319A3">
        <w:rPr>
          <w:rFonts w:ascii="Arial" w:hAnsi="Arial"/>
        </w:rPr>
        <w:t>adult</w:t>
      </w:r>
      <w:r w:rsidR="00EC79DC" w:rsidRPr="007319A3">
        <w:rPr>
          <w:rFonts w:ascii="Arial" w:hAnsi="Arial"/>
        </w:rPr>
        <w:t xml:space="preserve"> education, vocational, and community environments. </w:t>
      </w:r>
      <w:r w:rsidR="00984A31" w:rsidRPr="007319A3">
        <w:rPr>
          <w:rFonts w:ascii="Arial" w:hAnsi="Arial"/>
        </w:rPr>
        <w:t>A second role, then, of TVIs is to help administrators, parents, and other members of IEP teams to realize the critical importance of including instruction in independent living skills in the curriculum of students who need i</w:t>
      </w:r>
      <w:r w:rsidR="007D0D3A" w:rsidRPr="007319A3">
        <w:rPr>
          <w:rFonts w:ascii="Arial" w:hAnsi="Arial"/>
        </w:rPr>
        <w:t>t.</w:t>
      </w:r>
    </w:p>
    <w:p w:rsidR="00291D3D" w:rsidRPr="007319A3" w:rsidRDefault="00984A31" w:rsidP="00EE1F5D">
      <w:pPr>
        <w:ind w:firstLine="540"/>
        <w:rPr>
          <w:rFonts w:ascii="Arial" w:hAnsi="Arial"/>
        </w:rPr>
      </w:pPr>
      <w:r w:rsidRPr="007319A3">
        <w:rPr>
          <w:rFonts w:ascii="Arial" w:hAnsi="Arial"/>
        </w:rPr>
        <w:tab/>
        <w:t xml:space="preserve">Finally, TVIs must </w:t>
      </w:r>
      <w:r w:rsidR="009C43F8" w:rsidRPr="007319A3">
        <w:rPr>
          <w:rFonts w:ascii="Arial" w:hAnsi="Arial"/>
        </w:rPr>
        <w:t>be prepared to provide</w:t>
      </w:r>
      <w:r w:rsidR="00291D3D" w:rsidRPr="007319A3">
        <w:rPr>
          <w:rFonts w:ascii="Arial" w:hAnsi="Arial"/>
        </w:rPr>
        <w:t xml:space="preserve"> carefully designed</w:t>
      </w:r>
      <w:r w:rsidR="009C43F8" w:rsidRPr="007319A3">
        <w:rPr>
          <w:rFonts w:ascii="Arial" w:hAnsi="Arial"/>
        </w:rPr>
        <w:t xml:space="preserve"> </w:t>
      </w:r>
      <w:r w:rsidR="00291D3D" w:rsidRPr="007319A3">
        <w:rPr>
          <w:rFonts w:ascii="Arial" w:hAnsi="Arial"/>
        </w:rPr>
        <w:t xml:space="preserve">formal </w:t>
      </w:r>
      <w:r w:rsidR="009C43F8" w:rsidRPr="007319A3">
        <w:rPr>
          <w:rFonts w:ascii="Arial" w:hAnsi="Arial"/>
        </w:rPr>
        <w:t xml:space="preserve">instruction in independent living skills </w:t>
      </w:r>
      <w:r w:rsidR="00F83505" w:rsidRPr="007319A3">
        <w:rPr>
          <w:rFonts w:ascii="Arial" w:hAnsi="Arial"/>
        </w:rPr>
        <w:t xml:space="preserve">to students </w:t>
      </w:r>
      <w:r w:rsidR="007D0D3A" w:rsidRPr="007319A3">
        <w:rPr>
          <w:rFonts w:ascii="Arial" w:hAnsi="Arial"/>
        </w:rPr>
        <w:t>from infancy until age 22</w:t>
      </w:r>
      <w:r w:rsidR="00F83505" w:rsidRPr="007319A3">
        <w:rPr>
          <w:rFonts w:ascii="Arial" w:hAnsi="Arial"/>
        </w:rPr>
        <w:t xml:space="preserve"> </w:t>
      </w:r>
      <w:r w:rsidR="009C43F8" w:rsidRPr="007319A3">
        <w:rPr>
          <w:rFonts w:ascii="Arial" w:hAnsi="Arial"/>
        </w:rPr>
        <w:t xml:space="preserve">and to assist students’ parents </w:t>
      </w:r>
      <w:r w:rsidR="00997D1D" w:rsidRPr="007319A3">
        <w:rPr>
          <w:rFonts w:ascii="Arial" w:hAnsi="Arial"/>
        </w:rPr>
        <w:t xml:space="preserve">as they acquire experience in </w:t>
      </w:r>
      <w:r w:rsidR="009C43F8" w:rsidRPr="007319A3">
        <w:rPr>
          <w:rFonts w:ascii="Arial" w:hAnsi="Arial"/>
        </w:rPr>
        <w:t>introduc</w:t>
      </w:r>
      <w:r w:rsidR="00997D1D" w:rsidRPr="007319A3">
        <w:rPr>
          <w:rFonts w:ascii="Arial" w:hAnsi="Arial"/>
        </w:rPr>
        <w:t>ing</w:t>
      </w:r>
      <w:r w:rsidR="009C43F8" w:rsidRPr="007319A3">
        <w:rPr>
          <w:rFonts w:ascii="Arial" w:hAnsi="Arial"/>
        </w:rPr>
        <w:t>, teach</w:t>
      </w:r>
      <w:r w:rsidR="00997D1D" w:rsidRPr="007319A3">
        <w:rPr>
          <w:rFonts w:ascii="Arial" w:hAnsi="Arial"/>
        </w:rPr>
        <w:t>ing</w:t>
      </w:r>
      <w:r w:rsidR="009C43F8" w:rsidRPr="007319A3">
        <w:rPr>
          <w:rFonts w:ascii="Arial" w:hAnsi="Arial"/>
        </w:rPr>
        <w:t>, and reinforc</w:t>
      </w:r>
      <w:r w:rsidR="00997D1D" w:rsidRPr="007319A3">
        <w:rPr>
          <w:rFonts w:ascii="Arial" w:hAnsi="Arial"/>
        </w:rPr>
        <w:t>ing</w:t>
      </w:r>
      <w:r w:rsidR="007D0D3A" w:rsidRPr="007319A3">
        <w:rPr>
          <w:rFonts w:ascii="Arial" w:hAnsi="Arial"/>
        </w:rPr>
        <w:t xml:space="preserve"> these skills within the home</w:t>
      </w:r>
      <w:r w:rsidR="00997D1D" w:rsidRPr="007319A3">
        <w:rPr>
          <w:rFonts w:ascii="Arial" w:hAnsi="Arial"/>
        </w:rPr>
        <w:t xml:space="preserve"> and community</w:t>
      </w:r>
      <w:r w:rsidR="007D0D3A" w:rsidRPr="007319A3">
        <w:rPr>
          <w:rFonts w:ascii="Arial" w:hAnsi="Arial"/>
        </w:rPr>
        <w:t xml:space="preserve">. </w:t>
      </w:r>
      <w:r w:rsidR="00F83505" w:rsidRPr="007319A3">
        <w:rPr>
          <w:rFonts w:ascii="Arial" w:hAnsi="Arial"/>
        </w:rPr>
        <w:t>Instruction should meet the assessed needs of each student</w:t>
      </w:r>
      <w:r w:rsidR="00997D1D" w:rsidRPr="007319A3">
        <w:rPr>
          <w:rFonts w:ascii="Arial" w:hAnsi="Arial"/>
        </w:rPr>
        <w:t>;</w:t>
      </w:r>
      <w:r w:rsidR="00F83505" w:rsidRPr="007319A3">
        <w:rPr>
          <w:rFonts w:ascii="Arial" w:hAnsi="Arial"/>
        </w:rPr>
        <w:t xml:space="preserve"> incorporate appropriate alternative sensory methods</w:t>
      </w:r>
      <w:r w:rsidR="00997D1D" w:rsidRPr="007319A3">
        <w:rPr>
          <w:rFonts w:ascii="Arial" w:hAnsi="Arial"/>
        </w:rPr>
        <w:t>;</w:t>
      </w:r>
      <w:r w:rsidR="00F83505" w:rsidRPr="007319A3">
        <w:rPr>
          <w:rFonts w:ascii="Arial" w:hAnsi="Arial"/>
        </w:rPr>
        <w:t xml:space="preserve"> focus on safety, fluency, and efficiency</w:t>
      </w:r>
      <w:r w:rsidR="00606EAB" w:rsidRPr="007319A3">
        <w:rPr>
          <w:rFonts w:ascii="Arial" w:hAnsi="Arial"/>
        </w:rPr>
        <w:t>;</w:t>
      </w:r>
      <w:r w:rsidR="00F83505" w:rsidRPr="007319A3">
        <w:rPr>
          <w:rFonts w:ascii="Arial" w:hAnsi="Arial"/>
        </w:rPr>
        <w:t xml:space="preserve"> and facilitate development of students’ problem solving, organizational, </w:t>
      </w:r>
      <w:r w:rsidR="00291D3D" w:rsidRPr="007319A3">
        <w:rPr>
          <w:rFonts w:ascii="Arial" w:hAnsi="Arial"/>
        </w:rPr>
        <w:t xml:space="preserve">sensory efficiency, </w:t>
      </w:r>
      <w:r w:rsidR="00F83505" w:rsidRPr="007319A3">
        <w:rPr>
          <w:rFonts w:ascii="Arial" w:hAnsi="Arial"/>
        </w:rPr>
        <w:t xml:space="preserve">and self-advocacy skills. </w:t>
      </w:r>
      <w:r w:rsidR="00291D3D" w:rsidRPr="007319A3">
        <w:rPr>
          <w:rFonts w:ascii="Arial" w:hAnsi="Arial"/>
        </w:rPr>
        <w:t>A</w:t>
      </w:r>
      <w:r w:rsidR="00606EAB" w:rsidRPr="007319A3">
        <w:rPr>
          <w:rFonts w:ascii="Arial" w:hAnsi="Arial"/>
        </w:rPr>
        <w:t>s</w:t>
      </w:r>
      <w:r w:rsidR="00291D3D" w:rsidRPr="007319A3">
        <w:rPr>
          <w:rFonts w:ascii="Arial" w:hAnsi="Arial"/>
        </w:rPr>
        <w:t xml:space="preserve"> much as possible, instruction should occur within naturally occurring environments and contexts, but the limited availability of either or both of these conditions should not prevent instruction from occurring. </w:t>
      </w:r>
      <w:r w:rsidR="00F83505" w:rsidRPr="007319A3">
        <w:rPr>
          <w:rFonts w:ascii="Arial" w:hAnsi="Arial"/>
        </w:rPr>
        <w:t xml:space="preserve">As part of their responsibilities, TVIs must maintain longitudinal records of students’ acquisition of skills and assure that the development of more complex skills within any area occurs when appropriate. </w:t>
      </w:r>
    </w:p>
    <w:p w:rsidR="00F12237" w:rsidRPr="007319A3" w:rsidRDefault="00291D3D" w:rsidP="00EE1F5D">
      <w:pPr>
        <w:rPr>
          <w:rFonts w:ascii="Arial" w:hAnsi="Arial"/>
        </w:rPr>
      </w:pPr>
      <w:r w:rsidRPr="007319A3">
        <w:rPr>
          <w:rFonts w:ascii="Arial" w:hAnsi="Arial"/>
        </w:rPr>
        <w:tab/>
        <w:t xml:space="preserve">Students with visual impairments deserve </w:t>
      </w:r>
      <w:r w:rsidR="00606EAB" w:rsidRPr="007319A3">
        <w:rPr>
          <w:rFonts w:ascii="Arial" w:hAnsi="Arial"/>
        </w:rPr>
        <w:t xml:space="preserve">the opportunity to acquire and use </w:t>
      </w:r>
      <w:r w:rsidR="00B21B32" w:rsidRPr="007319A3">
        <w:rPr>
          <w:rFonts w:ascii="Arial" w:hAnsi="Arial"/>
        </w:rPr>
        <w:t xml:space="preserve">independent living skills similar to those of their peers.  Similarly, teens with visual impairments deserve to leave high school ready to function in </w:t>
      </w:r>
      <w:r w:rsidR="00033594" w:rsidRPr="007319A3">
        <w:rPr>
          <w:rFonts w:ascii="Arial" w:hAnsi="Arial"/>
        </w:rPr>
        <w:t xml:space="preserve">the adult </w:t>
      </w:r>
      <w:r w:rsidR="00B21B32" w:rsidRPr="007319A3">
        <w:rPr>
          <w:rFonts w:ascii="Arial" w:hAnsi="Arial"/>
        </w:rPr>
        <w:t>school, community, and work environments to which they transition.</w:t>
      </w:r>
      <w:r w:rsidRPr="007319A3">
        <w:rPr>
          <w:rFonts w:ascii="Arial" w:hAnsi="Arial"/>
        </w:rPr>
        <w:t xml:space="preserve"> Through assessment, advocacy, collaboration with families, </w:t>
      </w:r>
      <w:r w:rsidR="00BD4A95" w:rsidRPr="007319A3">
        <w:rPr>
          <w:rFonts w:ascii="Arial" w:hAnsi="Arial"/>
        </w:rPr>
        <w:t>targeted formal</w:t>
      </w:r>
      <w:r w:rsidRPr="007319A3">
        <w:rPr>
          <w:rFonts w:ascii="Arial" w:hAnsi="Arial"/>
        </w:rPr>
        <w:t xml:space="preserve"> instruction, and a commitment to positive post-school o</w:t>
      </w:r>
      <w:r w:rsidR="00BD4A95" w:rsidRPr="007319A3">
        <w:rPr>
          <w:rFonts w:ascii="Arial" w:hAnsi="Arial"/>
        </w:rPr>
        <w:t>utcomes, these objectives are much more likely</w:t>
      </w:r>
      <w:r w:rsidR="00033594" w:rsidRPr="007319A3">
        <w:rPr>
          <w:rFonts w:ascii="Arial" w:hAnsi="Arial"/>
        </w:rPr>
        <w:t xml:space="preserve"> to be </w:t>
      </w:r>
      <w:r w:rsidR="00EF250B" w:rsidRPr="007319A3">
        <w:rPr>
          <w:rFonts w:ascii="Arial" w:hAnsi="Arial"/>
        </w:rPr>
        <w:t>achieved</w:t>
      </w:r>
      <w:r w:rsidR="00BD4A95" w:rsidRPr="007319A3">
        <w:rPr>
          <w:rFonts w:ascii="Arial" w:hAnsi="Arial"/>
        </w:rPr>
        <w:t xml:space="preserve">. </w:t>
      </w:r>
    </w:p>
    <w:p w:rsidR="00EE1F5D" w:rsidRPr="007319A3" w:rsidRDefault="00EE1F5D" w:rsidP="00EE1F5D">
      <w:pPr>
        <w:rPr>
          <w:rFonts w:ascii="Arial" w:hAnsi="Arial"/>
        </w:rPr>
      </w:pPr>
    </w:p>
    <w:p w:rsidR="005F0047" w:rsidRDefault="00C644DB" w:rsidP="00C644DB">
      <w:pPr>
        <w:jc w:val="center"/>
        <w:rPr>
          <w:rFonts w:ascii="Arial" w:hAnsi="Arial"/>
          <w:b/>
        </w:rPr>
      </w:pPr>
      <w:r w:rsidRPr="007319A3">
        <w:rPr>
          <w:rFonts w:ascii="Arial" w:hAnsi="Arial"/>
          <w:b/>
        </w:rPr>
        <w:t>Position</w:t>
      </w:r>
    </w:p>
    <w:p w:rsidR="007319A3" w:rsidRPr="007319A3" w:rsidRDefault="007319A3" w:rsidP="00C644DB">
      <w:pPr>
        <w:jc w:val="center"/>
        <w:rPr>
          <w:rFonts w:ascii="Arial" w:hAnsi="Arial"/>
          <w:b/>
        </w:rPr>
      </w:pPr>
    </w:p>
    <w:p w:rsidR="0087070E" w:rsidRPr="007319A3" w:rsidRDefault="005F0047" w:rsidP="00EE1F5D">
      <w:pPr>
        <w:ind w:firstLine="720"/>
        <w:rPr>
          <w:rFonts w:ascii="Arial" w:hAnsi="Arial"/>
        </w:rPr>
      </w:pPr>
      <w:r w:rsidRPr="007319A3">
        <w:rPr>
          <w:rFonts w:ascii="Arial" w:hAnsi="Arial"/>
        </w:rPr>
        <w:t xml:space="preserve">It is the position of DVI that children and youth with visual impairments require </w:t>
      </w:r>
      <w:r w:rsidR="00320C27" w:rsidRPr="007319A3">
        <w:rPr>
          <w:rFonts w:ascii="Arial" w:hAnsi="Arial"/>
        </w:rPr>
        <w:t>carefully designed</w:t>
      </w:r>
      <w:r w:rsidRPr="007319A3">
        <w:rPr>
          <w:rFonts w:ascii="Arial" w:hAnsi="Arial"/>
        </w:rPr>
        <w:t xml:space="preserve"> instruction in independent living skills</w:t>
      </w:r>
      <w:r w:rsidR="00AE06DC" w:rsidRPr="007319A3">
        <w:rPr>
          <w:rFonts w:ascii="Arial" w:hAnsi="Arial"/>
        </w:rPr>
        <w:t xml:space="preserve"> that is</w:t>
      </w:r>
      <w:r w:rsidR="00320C27" w:rsidRPr="007319A3">
        <w:rPr>
          <w:rFonts w:ascii="Arial" w:hAnsi="Arial"/>
        </w:rPr>
        <w:t xml:space="preserve"> facilitated by</w:t>
      </w:r>
      <w:r w:rsidR="00AE06DC" w:rsidRPr="007319A3">
        <w:rPr>
          <w:rFonts w:ascii="Arial" w:hAnsi="Arial"/>
        </w:rPr>
        <w:t xml:space="preserve"> qualified</w:t>
      </w:r>
      <w:r w:rsidR="00320C27" w:rsidRPr="007319A3">
        <w:rPr>
          <w:rFonts w:ascii="Arial" w:hAnsi="Arial"/>
        </w:rPr>
        <w:t xml:space="preserve"> individuals who understand the impact of visual impairment on the acquisition of general information and learning</w:t>
      </w:r>
      <w:r w:rsidRPr="007319A3">
        <w:rPr>
          <w:rFonts w:ascii="Arial" w:hAnsi="Arial"/>
        </w:rPr>
        <w:t>. Development of independent li</w:t>
      </w:r>
      <w:r w:rsidR="00BD4A95" w:rsidRPr="007319A3">
        <w:rPr>
          <w:rFonts w:ascii="Arial" w:hAnsi="Arial"/>
        </w:rPr>
        <w:t>ving</w:t>
      </w:r>
      <w:r w:rsidRPr="007319A3">
        <w:rPr>
          <w:rFonts w:ascii="Arial" w:hAnsi="Arial"/>
        </w:rPr>
        <w:t xml:space="preserve"> skills is vital for full integration </w:t>
      </w:r>
      <w:r w:rsidR="00BD4A95" w:rsidRPr="007319A3">
        <w:rPr>
          <w:rFonts w:ascii="Arial" w:hAnsi="Arial"/>
        </w:rPr>
        <w:t>in society.</w:t>
      </w:r>
      <w:r w:rsidRPr="007319A3">
        <w:rPr>
          <w:rFonts w:ascii="Arial" w:hAnsi="Arial"/>
        </w:rPr>
        <w:t xml:space="preserve"> Specialized assessment and instruction must be provided.  In addition, sufficient time, resources, and support must be available to teachers of student</w:t>
      </w:r>
      <w:r w:rsidR="00C55903" w:rsidRPr="007319A3">
        <w:rPr>
          <w:rFonts w:ascii="Arial" w:hAnsi="Arial"/>
        </w:rPr>
        <w:t>s</w:t>
      </w:r>
      <w:r w:rsidRPr="007319A3">
        <w:rPr>
          <w:rFonts w:ascii="Arial" w:hAnsi="Arial"/>
        </w:rPr>
        <w:t xml:space="preserve"> with visual impairments to allow them to address </w:t>
      </w:r>
      <w:r w:rsidR="00C55903" w:rsidRPr="007319A3">
        <w:rPr>
          <w:rFonts w:ascii="Arial" w:hAnsi="Arial"/>
        </w:rPr>
        <w:t xml:space="preserve">all the educational needs of </w:t>
      </w:r>
      <w:r w:rsidR="00C55903" w:rsidRPr="007319A3">
        <w:rPr>
          <w:rFonts w:ascii="Arial" w:hAnsi="Arial"/>
        </w:rPr>
        <w:lastRenderedPageBreak/>
        <w:t>their students, including those related to independent living skills</w:t>
      </w:r>
      <w:r w:rsidRPr="007319A3">
        <w:rPr>
          <w:rFonts w:ascii="Arial" w:hAnsi="Arial"/>
        </w:rPr>
        <w:t>. Teacher</w:t>
      </w:r>
      <w:r w:rsidR="00C55903" w:rsidRPr="007319A3">
        <w:rPr>
          <w:rFonts w:ascii="Arial" w:hAnsi="Arial"/>
        </w:rPr>
        <w:t>s, parents, and administrators must</w:t>
      </w:r>
      <w:r w:rsidRPr="007319A3">
        <w:rPr>
          <w:rFonts w:ascii="Arial" w:hAnsi="Arial"/>
        </w:rPr>
        <w:t xml:space="preserve"> work together in these efforts</w:t>
      </w:r>
      <w:r w:rsidR="00C55903" w:rsidRPr="007319A3">
        <w:rPr>
          <w:rFonts w:ascii="Arial" w:hAnsi="Arial"/>
        </w:rPr>
        <w:t xml:space="preserve"> to achieve the promise o</w:t>
      </w:r>
      <w:r w:rsidR="007D0D3A" w:rsidRPr="007319A3">
        <w:rPr>
          <w:rFonts w:ascii="Arial" w:hAnsi="Arial"/>
        </w:rPr>
        <w:t xml:space="preserve">f equal opportunity, the overarching </w:t>
      </w:r>
      <w:r w:rsidR="00C55903" w:rsidRPr="007319A3">
        <w:rPr>
          <w:rFonts w:ascii="Arial" w:hAnsi="Arial"/>
        </w:rPr>
        <w:t>goal of education</w:t>
      </w:r>
      <w:r w:rsidRPr="007319A3">
        <w:rPr>
          <w:rFonts w:ascii="Arial" w:hAnsi="Arial"/>
        </w:rPr>
        <w:t>.</w:t>
      </w:r>
    </w:p>
    <w:p w:rsidR="007D0D3A" w:rsidRPr="007319A3" w:rsidRDefault="007D0D3A">
      <w:pPr>
        <w:rPr>
          <w:rFonts w:ascii="Arial" w:hAnsi="Arial"/>
        </w:rPr>
      </w:pPr>
    </w:p>
    <w:p w:rsidR="005F0047" w:rsidRDefault="00EE1F5D" w:rsidP="00C644DB">
      <w:pPr>
        <w:jc w:val="center"/>
        <w:rPr>
          <w:rFonts w:ascii="Arial" w:hAnsi="Arial"/>
          <w:b/>
        </w:rPr>
      </w:pPr>
      <w:r w:rsidRPr="007319A3">
        <w:rPr>
          <w:rFonts w:ascii="Arial" w:hAnsi="Arial"/>
          <w:b/>
        </w:rPr>
        <w:t>References</w:t>
      </w:r>
    </w:p>
    <w:p w:rsidR="007319A3" w:rsidRPr="007319A3" w:rsidRDefault="007319A3" w:rsidP="00C644DB">
      <w:pPr>
        <w:jc w:val="center"/>
        <w:rPr>
          <w:rFonts w:ascii="Arial" w:hAnsi="Arial"/>
          <w:b/>
        </w:rPr>
      </w:pPr>
      <w:bookmarkStart w:id="0" w:name="_GoBack"/>
      <w:bookmarkEnd w:id="0"/>
    </w:p>
    <w:p w:rsidR="007D0D3A" w:rsidRPr="007319A3" w:rsidRDefault="005E0572" w:rsidP="00FB3E6B">
      <w:pPr>
        <w:ind w:left="720" w:hanging="450"/>
        <w:rPr>
          <w:rFonts w:ascii="Arial" w:hAnsi="Arial" w:cs="Arial"/>
        </w:rPr>
      </w:pPr>
      <w:r w:rsidRPr="007319A3">
        <w:rPr>
          <w:rFonts w:ascii="Arial" w:hAnsi="Arial" w:cs="Arial"/>
        </w:rPr>
        <w:t xml:space="preserve">Burnett, R., &amp; Sanford, L. (2008).  Expanded cored curriculum yearly screening form.  </w:t>
      </w:r>
      <w:r w:rsidR="00FB3E6B" w:rsidRPr="007319A3">
        <w:rPr>
          <w:rFonts w:ascii="Arial" w:hAnsi="Arial" w:cs="Arial"/>
        </w:rPr>
        <w:t xml:space="preserve">In L. Sanford &amp; R. Burnett, </w:t>
      </w:r>
      <w:r w:rsidR="00FB3E6B" w:rsidRPr="007319A3">
        <w:rPr>
          <w:rFonts w:ascii="Arial" w:hAnsi="Arial" w:cs="Arial"/>
          <w:i/>
        </w:rPr>
        <w:t xml:space="preserve">Functional vision and learning media assessment for students who are pre-academic or academic and visually impaired in grades K-12:  Practitioner’s Guidebook </w:t>
      </w:r>
      <w:r w:rsidR="00FB3E6B" w:rsidRPr="007319A3">
        <w:rPr>
          <w:rFonts w:ascii="Arial" w:hAnsi="Arial" w:cs="Arial"/>
        </w:rPr>
        <w:t xml:space="preserve">(pp. 107-113).  </w:t>
      </w:r>
      <w:r w:rsidRPr="007319A3">
        <w:rPr>
          <w:rFonts w:ascii="Arial" w:hAnsi="Arial" w:cs="Arial"/>
        </w:rPr>
        <w:t xml:space="preserve">Louisville, KY:  American Printing House for the Blind. </w:t>
      </w:r>
    </w:p>
    <w:p w:rsidR="007D0D3A" w:rsidRPr="007319A3" w:rsidRDefault="007D0D3A">
      <w:pPr>
        <w:rPr>
          <w:rFonts w:ascii="Arial" w:hAnsi="Arial" w:cs="Arial"/>
        </w:rPr>
      </w:pPr>
    </w:p>
    <w:p w:rsidR="007D0D3A" w:rsidRPr="007319A3" w:rsidRDefault="007D0D3A" w:rsidP="007D0D3A">
      <w:pPr>
        <w:widowControl w:val="0"/>
        <w:numPr>
          <w:ilvl w:val="0"/>
          <w:numId w:val="2"/>
        </w:numPr>
        <w:tabs>
          <w:tab w:val="left" w:pos="220"/>
          <w:tab w:val="left" w:pos="720"/>
        </w:tabs>
        <w:autoSpaceDE w:val="0"/>
        <w:autoSpaceDN w:val="0"/>
        <w:adjustRightInd w:val="0"/>
        <w:spacing w:after="200" w:line="320" w:lineRule="atLeast"/>
        <w:ind w:left="720" w:hanging="720"/>
        <w:rPr>
          <w:rFonts w:ascii="Arial" w:hAnsi="Arial" w:cs="Arial"/>
        </w:rPr>
      </w:pPr>
      <w:r w:rsidRPr="007319A3">
        <w:rPr>
          <w:rFonts w:ascii="Arial" w:hAnsi="Arial" w:cs="Arial"/>
        </w:rPr>
        <w:t xml:space="preserve">Hazekamp, J., &amp; Huebner, K. M. (1989). </w:t>
      </w:r>
      <w:r w:rsidRPr="007319A3">
        <w:rPr>
          <w:rFonts w:ascii="Arial" w:hAnsi="Arial" w:cs="Arial"/>
          <w:i/>
        </w:rPr>
        <w:t>Program planning and evaluation for blind and visually impaired students: National guidelines for educational excellence</w:t>
      </w:r>
      <w:r w:rsidRPr="007319A3">
        <w:rPr>
          <w:rFonts w:ascii="Arial" w:hAnsi="Arial" w:cs="Arial"/>
        </w:rPr>
        <w:t>. New York</w:t>
      </w:r>
      <w:r w:rsidR="00C644DB" w:rsidRPr="007319A3">
        <w:rPr>
          <w:rFonts w:ascii="Arial" w:hAnsi="Arial" w:cs="Arial"/>
        </w:rPr>
        <w:t>, NY</w:t>
      </w:r>
      <w:r w:rsidRPr="007319A3">
        <w:rPr>
          <w:rFonts w:ascii="Arial" w:hAnsi="Arial" w:cs="Arial"/>
        </w:rPr>
        <w:t>: American Foundation for the Blind.</w:t>
      </w:r>
    </w:p>
    <w:p w:rsidR="00C8767F" w:rsidRPr="007319A3" w:rsidRDefault="00C8767F" w:rsidP="007D0D3A">
      <w:pPr>
        <w:widowControl w:val="0"/>
        <w:numPr>
          <w:ilvl w:val="0"/>
          <w:numId w:val="2"/>
        </w:numPr>
        <w:tabs>
          <w:tab w:val="left" w:pos="220"/>
          <w:tab w:val="left" w:pos="720"/>
        </w:tabs>
        <w:autoSpaceDE w:val="0"/>
        <w:autoSpaceDN w:val="0"/>
        <w:adjustRightInd w:val="0"/>
        <w:spacing w:after="200" w:line="320" w:lineRule="atLeast"/>
        <w:ind w:left="720" w:hanging="720"/>
        <w:rPr>
          <w:rFonts w:ascii="Arial" w:hAnsi="Arial" w:cs="Arial"/>
        </w:rPr>
      </w:pPr>
      <w:r w:rsidRPr="007319A3">
        <w:rPr>
          <w:rFonts w:ascii="Arial" w:hAnsi="Arial" w:cs="Arial"/>
        </w:rPr>
        <w:t xml:space="preserve">Lewis, S., &amp; Iselin, S. A. (2002). A comparison of the independent living skills of primary students with visual impairments and their sighted peers:  A pilot study.  </w:t>
      </w:r>
      <w:r w:rsidRPr="007319A3">
        <w:rPr>
          <w:rFonts w:ascii="Arial" w:hAnsi="Arial" w:cs="Arial"/>
          <w:i/>
        </w:rPr>
        <w:t>Journal of Visual Impairment &amp; Blindness, 96</w:t>
      </w:r>
      <w:r w:rsidRPr="007319A3">
        <w:rPr>
          <w:rFonts w:ascii="Arial" w:hAnsi="Arial" w:cs="Arial"/>
        </w:rPr>
        <w:t>(5), 335-344.</w:t>
      </w:r>
    </w:p>
    <w:p w:rsidR="00C8767F" w:rsidRPr="007319A3" w:rsidRDefault="00C8767F" w:rsidP="007D0D3A">
      <w:pPr>
        <w:widowControl w:val="0"/>
        <w:numPr>
          <w:ilvl w:val="0"/>
          <w:numId w:val="2"/>
        </w:numPr>
        <w:tabs>
          <w:tab w:val="left" w:pos="220"/>
          <w:tab w:val="left" w:pos="720"/>
        </w:tabs>
        <w:autoSpaceDE w:val="0"/>
        <w:autoSpaceDN w:val="0"/>
        <w:adjustRightInd w:val="0"/>
        <w:spacing w:after="200" w:line="320" w:lineRule="atLeast"/>
        <w:ind w:left="720" w:hanging="720"/>
        <w:rPr>
          <w:rFonts w:ascii="Arial" w:hAnsi="Arial" w:cs="Arial"/>
        </w:rPr>
      </w:pPr>
      <w:r w:rsidRPr="007319A3">
        <w:rPr>
          <w:rFonts w:ascii="Arial" w:hAnsi="Arial" w:cs="Arial"/>
        </w:rPr>
        <w:t>Papadopoulos, K., Metsiou, K., Agaliotis, I. (2011). Adaptive behavior in children and adolescents with visual impairments.</w:t>
      </w:r>
      <w:r w:rsidRPr="007319A3">
        <w:rPr>
          <w:rFonts w:ascii="Arial" w:hAnsi="Arial" w:cs="Arial"/>
          <w:i/>
        </w:rPr>
        <w:t xml:space="preserve">  Research in Developmental Disabilities, 32</w:t>
      </w:r>
      <w:r w:rsidRPr="007319A3">
        <w:rPr>
          <w:rFonts w:ascii="Arial" w:hAnsi="Arial" w:cs="Arial"/>
        </w:rPr>
        <w:t>, 1086-1095.</w:t>
      </w:r>
    </w:p>
    <w:p w:rsidR="005F0047" w:rsidRPr="007319A3" w:rsidRDefault="005F0047">
      <w:pPr>
        <w:rPr>
          <w:rFonts w:ascii="Arial" w:hAnsi="Arial" w:cs="Arial"/>
        </w:rPr>
      </w:pPr>
    </w:p>
    <w:sectPr w:rsidR="005F0047" w:rsidRPr="007319A3" w:rsidSect="00731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6E" w:rsidRDefault="00B70E6E" w:rsidP="007F6DAA">
      <w:r>
        <w:separator/>
      </w:r>
    </w:p>
  </w:endnote>
  <w:endnote w:type="continuationSeparator" w:id="0">
    <w:p w:rsidR="00B70E6E" w:rsidRDefault="00B70E6E" w:rsidP="007F6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7F" w:rsidRDefault="00306DC4" w:rsidP="00971F63">
    <w:pPr>
      <w:pStyle w:val="Footer"/>
      <w:framePr w:wrap="around" w:vAnchor="text" w:hAnchor="margin" w:xAlign="center" w:y="1"/>
      <w:rPr>
        <w:rStyle w:val="PageNumber"/>
      </w:rPr>
    </w:pPr>
    <w:r>
      <w:rPr>
        <w:rStyle w:val="PageNumber"/>
      </w:rPr>
      <w:fldChar w:fldCharType="begin"/>
    </w:r>
    <w:r w:rsidR="00C8767F">
      <w:rPr>
        <w:rStyle w:val="PageNumber"/>
      </w:rPr>
      <w:instrText xml:space="preserve">PAGE  </w:instrText>
    </w:r>
    <w:r>
      <w:rPr>
        <w:rStyle w:val="PageNumber"/>
      </w:rPr>
      <w:fldChar w:fldCharType="end"/>
    </w:r>
  </w:p>
  <w:p w:rsidR="00C8767F" w:rsidRDefault="00C87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8B" w:rsidRDefault="00DD3F8B" w:rsidP="007319A3">
    <w:pPr>
      <w:pStyle w:val="Footer"/>
      <w:tabs>
        <w:tab w:val="clear" w:pos="8640"/>
        <w:tab w:val="right" w:pos="9270"/>
      </w:tabs>
      <w:rPr>
        <w:rFonts w:ascii="Arial" w:hAnsi="Arial" w:cs="Arial"/>
        <w:sz w:val="20"/>
        <w:szCs w:val="20"/>
      </w:rPr>
    </w:pPr>
  </w:p>
  <w:p w:rsidR="007319A3" w:rsidRPr="00255F94" w:rsidRDefault="007319A3" w:rsidP="007319A3">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 xml:space="preserve">Independent Living Skills for Students with Visual Impairments      2012      </w:t>
    </w:r>
    <w:r>
      <w:rPr>
        <w:rFonts w:ascii="Arial" w:hAnsi="Arial" w:cs="Arial"/>
        <w:sz w:val="20"/>
        <w:szCs w:val="20"/>
      </w:rPr>
      <w:tab/>
    </w:r>
    <w:r w:rsidR="00306DC4"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306DC4" w:rsidRPr="00255F94">
      <w:rPr>
        <w:rFonts w:ascii="Arial" w:hAnsi="Arial" w:cs="Arial"/>
        <w:sz w:val="20"/>
        <w:szCs w:val="20"/>
      </w:rPr>
      <w:fldChar w:fldCharType="separate"/>
    </w:r>
    <w:r w:rsidR="00DD3F8B">
      <w:rPr>
        <w:rFonts w:ascii="Arial" w:hAnsi="Arial" w:cs="Arial"/>
        <w:noProof/>
        <w:sz w:val="20"/>
        <w:szCs w:val="20"/>
      </w:rPr>
      <w:t>4</w:t>
    </w:r>
    <w:r w:rsidR="00306DC4" w:rsidRPr="00255F94">
      <w:rPr>
        <w:rFonts w:ascii="Arial" w:hAnsi="Arial" w:cs="Arial"/>
        <w:sz w:val="20"/>
        <w:szCs w:val="20"/>
      </w:rPr>
      <w:fldChar w:fldCharType="end"/>
    </w:r>
  </w:p>
  <w:p w:rsidR="00257D14" w:rsidRDefault="00257D14" w:rsidP="00DB1B17">
    <w:pPr>
      <w:pStyle w:val="Footer"/>
      <w:rPr>
        <w:rFonts w:ascii="Arial" w:hAnsi="Arial" w:cs="Arial"/>
        <w:b/>
        <w:noProof/>
        <w:sz w:val="20"/>
        <w:szCs w:val="20"/>
      </w:rPr>
    </w:pPr>
  </w:p>
  <w:p w:rsidR="00257D14" w:rsidRPr="007319A3" w:rsidRDefault="00257D14" w:rsidP="007319A3">
    <w:pPr>
      <w:ind w:left="360" w:hanging="360"/>
      <w:rPr>
        <w:rFonts w:ascii="Arial" w:hAnsi="Arial"/>
        <w:sz w:val="16"/>
        <w:szCs w:val="16"/>
      </w:rPr>
    </w:pPr>
    <w:r>
      <w:rPr>
        <w:rFonts w:ascii="Arial" w:hAnsi="Arial"/>
        <w:sz w:val="16"/>
        <w:szCs w:val="16"/>
      </w:rPr>
      <w:t xml:space="preserve">Lewis, S. (2012). </w:t>
    </w:r>
    <w:r w:rsidRPr="00257D14">
      <w:rPr>
        <w:rFonts w:ascii="Arial" w:hAnsi="Arial"/>
        <w:i/>
        <w:sz w:val="16"/>
        <w:szCs w:val="16"/>
      </w:rPr>
      <w:t>The Need for Targeted Instruction in Independent Living Skills in the Curriculum of Students with Visual Impairments</w:t>
    </w:r>
    <w:r>
      <w:rPr>
        <w:rFonts w:ascii="Arial" w:hAnsi="Arial"/>
        <w:i/>
        <w:sz w:val="16"/>
        <w:szCs w:val="16"/>
      </w:rPr>
      <w:t xml:space="preserve">. </w:t>
    </w:r>
    <w:r w:rsidRPr="00FB5E5C">
      <w:rPr>
        <w:rFonts w:ascii="Arial" w:hAnsi="Arial" w:cs="Arial"/>
        <w:sz w:val="16"/>
        <w:szCs w:val="16"/>
      </w:rPr>
      <w:t xml:space="preserve">Position paper of the </w:t>
    </w:r>
    <w:r>
      <w:rPr>
        <w:rFonts w:ascii="Arial" w:hAnsi="Arial" w:cs="Arial"/>
        <w:sz w:val="16"/>
        <w:szCs w:val="16"/>
      </w:rPr>
      <w:t xml:space="preserve">  </w:t>
    </w:r>
    <w:r w:rsidRPr="00FB5E5C">
      <w:rPr>
        <w:rFonts w:ascii="Arial" w:hAnsi="Arial" w:cs="Arial"/>
        <w:sz w:val="16"/>
        <w:szCs w:val="16"/>
      </w:rPr>
      <w:t>Division on Visual Impairments, Council for Exceptional Children. Arlington, VA: Council for Exceptional Children.</w:t>
    </w:r>
  </w:p>
  <w:p w:rsidR="00257D14" w:rsidRPr="00DB1B17" w:rsidRDefault="00257D14" w:rsidP="00DB1B17">
    <w:pPr>
      <w:pStyle w:val="Footer"/>
      <w:rPr>
        <w:rFonts w:ascii="Arial" w:hAnsi="Arial" w:cs="Arial"/>
        <w:b/>
        <w:sz w:val="20"/>
        <w:szCs w:val="20"/>
      </w:rPr>
    </w:pPr>
  </w:p>
  <w:p w:rsidR="00C8767F" w:rsidRPr="00DB1B17" w:rsidRDefault="00C8767F">
    <w:pPr>
      <w:pStyle w:val="Footer"/>
      <w:rPr>
        <w:rFonts w:ascii="Arial" w:hAnsi="Arial" w:cs="Arial"/>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8B" w:rsidRDefault="00DD3F8B" w:rsidP="007319A3">
    <w:pPr>
      <w:pStyle w:val="Footer"/>
      <w:tabs>
        <w:tab w:val="clear" w:pos="8640"/>
        <w:tab w:val="right" w:pos="9270"/>
      </w:tabs>
      <w:rPr>
        <w:rFonts w:ascii="Arial" w:hAnsi="Arial" w:cs="Arial"/>
        <w:sz w:val="20"/>
        <w:szCs w:val="20"/>
      </w:rPr>
    </w:pPr>
  </w:p>
  <w:p w:rsidR="007319A3" w:rsidRPr="00255F94" w:rsidRDefault="007319A3" w:rsidP="007319A3">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 xml:space="preserve">Independent Living Skills for Students with Visual Impairments      2012      </w:t>
    </w:r>
    <w:r>
      <w:rPr>
        <w:rFonts w:ascii="Arial" w:hAnsi="Arial" w:cs="Arial"/>
        <w:sz w:val="20"/>
        <w:szCs w:val="20"/>
      </w:rPr>
      <w:tab/>
    </w:r>
    <w:r w:rsidR="00306DC4"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306DC4" w:rsidRPr="00255F94">
      <w:rPr>
        <w:rFonts w:ascii="Arial" w:hAnsi="Arial" w:cs="Arial"/>
        <w:sz w:val="20"/>
        <w:szCs w:val="20"/>
      </w:rPr>
      <w:fldChar w:fldCharType="separate"/>
    </w:r>
    <w:r w:rsidR="00DD3F8B">
      <w:rPr>
        <w:rFonts w:ascii="Arial" w:hAnsi="Arial" w:cs="Arial"/>
        <w:noProof/>
        <w:sz w:val="20"/>
        <w:szCs w:val="20"/>
      </w:rPr>
      <w:t>1</w:t>
    </w:r>
    <w:r w:rsidR="00306DC4" w:rsidRPr="00255F94">
      <w:rPr>
        <w:rFonts w:ascii="Arial" w:hAnsi="Arial" w:cs="Arial"/>
        <w:sz w:val="20"/>
        <w:szCs w:val="20"/>
      </w:rPr>
      <w:fldChar w:fldCharType="end"/>
    </w:r>
  </w:p>
  <w:p w:rsidR="007319A3" w:rsidRDefault="007319A3" w:rsidP="007319A3">
    <w:pPr>
      <w:pStyle w:val="Footer"/>
      <w:rPr>
        <w:rFonts w:ascii="Arial" w:hAnsi="Arial" w:cs="Arial"/>
        <w:b/>
        <w:noProof/>
        <w:sz w:val="20"/>
        <w:szCs w:val="20"/>
      </w:rPr>
    </w:pPr>
  </w:p>
  <w:p w:rsidR="007319A3" w:rsidRPr="007319A3" w:rsidRDefault="007319A3" w:rsidP="007319A3">
    <w:pPr>
      <w:ind w:left="360" w:hanging="360"/>
      <w:rPr>
        <w:rFonts w:ascii="Arial" w:hAnsi="Arial"/>
        <w:sz w:val="16"/>
        <w:szCs w:val="16"/>
      </w:rPr>
    </w:pPr>
    <w:r>
      <w:rPr>
        <w:rFonts w:ascii="Arial" w:hAnsi="Arial"/>
        <w:sz w:val="16"/>
        <w:szCs w:val="16"/>
      </w:rPr>
      <w:t xml:space="preserve">Lewis, S. (2012). </w:t>
    </w:r>
    <w:r w:rsidRPr="00257D14">
      <w:rPr>
        <w:rFonts w:ascii="Arial" w:hAnsi="Arial"/>
        <w:i/>
        <w:sz w:val="16"/>
        <w:szCs w:val="16"/>
      </w:rPr>
      <w:t>The Need for Targeted Instruction in Independent Living Skills in the Curriculum of Students with Visual Impairments</w:t>
    </w:r>
    <w:r>
      <w:rPr>
        <w:rFonts w:ascii="Arial" w:hAnsi="Arial"/>
        <w:i/>
        <w:sz w:val="16"/>
        <w:szCs w:val="16"/>
      </w:rPr>
      <w:t xml:space="preserve">. </w:t>
    </w:r>
    <w:r w:rsidRPr="00FB5E5C">
      <w:rPr>
        <w:rFonts w:ascii="Arial" w:hAnsi="Arial" w:cs="Arial"/>
        <w:sz w:val="16"/>
        <w:szCs w:val="16"/>
      </w:rPr>
      <w:t xml:space="preserve">Position paper of the </w:t>
    </w:r>
    <w:r>
      <w:rPr>
        <w:rFonts w:ascii="Arial" w:hAnsi="Arial" w:cs="Arial"/>
        <w:sz w:val="16"/>
        <w:szCs w:val="16"/>
      </w:rPr>
      <w:t xml:space="preserve">  </w:t>
    </w:r>
    <w:r w:rsidRPr="00FB5E5C">
      <w:rPr>
        <w:rFonts w:ascii="Arial" w:hAnsi="Arial" w:cs="Arial"/>
        <w:sz w:val="16"/>
        <w:szCs w:val="16"/>
      </w:rPr>
      <w:t>Division on Visual Impairments, Council for Exceptional Children. Arlington, VA: Council for Exceptional Children.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6E" w:rsidRDefault="00B70E6E" w:rsidP="007F6DAA">
      <w:r>
        <w:separator/>
      </w:r>
    </w:p>
  </w:footnote>
  <w:footnote w:type="continuationSeparator" w:id="0">
    <w:p w:rsidR="00B70E6E" w:rsidRDefault="00B70E6E" w:rsidP="007F6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8B" w:rsidRDefault="00DD3F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8B" w:rsidRDefault="00DD3F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A3" w:rsidRDefault="00306DC4" w:rsidP="007319A3">
    <w:pPr>
      <w:jc w:val="center"/>
    </w:pPr>
    <w:r w:rsidRPr="00306DC4">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7pt;visibility:visible;mso-wrap-style:square">
          <v:imagedata r:id="rId1" o:title=""/>
        </v:shape>
      </w:pict>
    </w:r>
    <w:r w:rsidRPr="00306DC4">
      <w:rPr>
        <w:rFonts w:ascii="Helvetica" w:hAnsi="Helvetica" w:cs="Helvetica"/>
        <w:noProof/>
      </w:rPr>
      <w:pict>
        <v:shape id="_x0000_i1026" type="#_x0000_t75" style="width:150pt;height:53.25pt;visibility:visible;mso-wrap-style:squar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20C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C9FC6DAE"/>
    <w:lvl w:ilvl="0" w:tplc="371225AC">
      <w:numFmt w:val="none"/>
      <w:lvlText w:val=""/>
      <w:lvlJc w:val="left"/>
      <w:pPr>
        <w:tabs>
          <w:tab w:val="num" w:pos="360"/>
        </w:tabs>
      </w:pPr>
    </w:lvl>
    <w:lvl w:ilvl="1" w:tplc="8E82BB26">
      <w:numFmt w:val="decimal"/>
      <w:lvlText w:val=""/>
      <w:lvlJc w:val="left"/>
    </w:lvl>
    <w:lvl w:ilvl="2" w:tplc="268C20C6">
      <w:numFmt w:val="decimal"/>
      <w:lvlText w:val=""/>
      <w:lvlJc w:val="left"/>
    </w:lvl>
    <w:lvl w:ilvl="3" w:tplc="8FE85C14">
      <w:numFmt w:val="decimal"/>
      <w:lvlText w:val=""/>
      <w:lvlJc w:val="left"/>
    </w:lvl>
    <w:lvl w:ilvl="4" w:tplc="D1B214A8">
      <w:numFmt w:val="decimal"/>
      <w:lvlText w:val=""/>
      <w:lvlJc w:val="left"/>
    </w:lvl>
    <w:lvl w:ilvl="5" w:tplc="DB609060">
      <w:numFmt w:val="decimal"/>
      <w:lvlText w:val=""/>
      <w:lvlJc w:val="left"/>
    </w:lvl>
    <w:lvl w:ilvl="6" w:tplc="2EAE5160">
      <w:numFmt w:val="decimal"/>
      <w:lvlText w:val=""/>
      <w:lvlJc w:val="left"/>
    </w:lvl>
    <w:lvl w:ilvl="7" w:tplc="27788CFE">
      <w:numFmt w:val="decimal"/>
      <w:lvlText w:val=""/>
      <w:lvlJc w:val="left"/>
    </w:lvl>
    <w:lvl w:ilvl="8" w:tplc="6A0E32CA">
      <w:numFmt w:val="decimal"/>
      <w:lvlText w:val=""/>
      <w:lvlJc w:val="left"/>
    </w:lvl>
  </w:abstractNum>
  <w:abstractNum w:abstractNumId="2">
    <w:nsid w:val="4637694C"/>
    <w:multiLevelType w:val="hybridMultilevel"/>
    <w:tmpl w:val="9AFE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047"/>
    <w:rsid w:val="00012B46"/>
    <w:rsid w:val="00033594"/>
    <w:rsid w:val="00035FB3"/>
    <w:rsid w:val="0005367A"/>
    <w:rsid w:val="00077D5F"/>
    <w:rsid w:val="000B7000"/>
    <w:rsid w:val="000C3C0C"/>
    <w:rsid w:val="00105C79"/>
    <w:rsid w:val="00172F41"/>
    <w:rsid w:val="00182EA8"/>
    <w:rsid w:val="001A6C5C"/>
    <w:rsid w:val="001D6FB0"/>
    <w:rsid w:val="001F125D"/>
    <w:rsid w:val="002124EE"/>
    <w:rsid w:val="00213871"/>
    <w:rsid w:val="00255086"/>
    <w:rsid w:val="00257D14"/>
    <w:rsid w:val="00291D3D"/>
    <w:rsid w:val="002B66BB"/>
    <w:rsid w:val="00306DC4"/>
    <w:rsid w:val="00320C27"/>
    <w:rsid w:val="003477B3"/>
    <w:rsid w:val="00440302"/>
    <w:rsid w:val="00461552"/>
    <w:rsid w:val="004708B8"/>
    <w:rsid w:val="00486AF0"/>
    <w:rsid w:val="004C1F1D"/>
    <w:rsid w:val="004C4990"/>
    <w:rsid w:val="004C78F1"/>
    <w:rsid w:val="00553108"/>
    <w:rsid w:val="005B162E"/>
    <w:rsid w:val="005E0572"/>
    <w:rsid w:val="005F0047"/>
    <w:rsid w:val="00602BFF"/>
    <w:rsid w:val="00606EAB"/>
    <w:rsid w:val="00656023"/>
    <w:rsid w:val="006A0150"/>
    <w:rsid w:val="00702433"/>
    <w:rsid w:val="007319A3"/>
    <w:rsid w:val="00741B17"/>
    <w:rsid w:val="00793384"/>
    <w:rsid w:val="007D0D3A"/>
    <w:rsid w:val="007E04BA"/>
    <w:rsid w:val="007F6DAA"/>
    <w:rsid w:val="008052D7"/>
    <w:rsid w:val="008153C1"/>
    <w:rsid w:val="0087070E"/>
    <w:rsid w:val="008B3010"/>
    <w:rsid w:val="0094484F"/>
    <w:rsid w:val="00971F63"/>
    <w:rsid w:val="00984A31"/>
    <w:rsid w:val="00997D1D"/>
    <w:rsid w:val="009C43F8"/>
    <w:rsid w:val="00A16E30"/>
    <w:rsid w:val="00A30B6B"/>
    <w:rsid w:val="00A711F6"/>
    <w:rsid w:val="00A754E0"/>
    <w:rsid w:val="00AE06DC"/>
    <w:rsid w:val="00AE09AF"/>
    <w:rsid w:val="00AE7B3A"/>
    <w:rsid w:val="00B21B32"/>
    <w:rsid w:val="00B70E6E"/>
    <w:rsid w:val="00BC4168"/>
    <w:rsid w:val="00BC6BA2"/>
    <w:rsid w:val="00BD4A95"/>
    <w:rsid w:val="00BF17C6"/>
    <w:rsid w:val="00C40808"/>
    <w:rsid w:val="00C55903"/>
    <w:rsid w:val="00C644DB"/>
    <w:rsid w:val="00C8767F"/>
    <w:rsid w:val="00CB5C7C"/>
    <w:rsid w:val="00CD40B9"/>
    <w:rsid w:val="00CE1948"/>
    <w:rsid w:val="00CF40E0"/>
    <w:rsid w:val="00CF541C"/>
    <w:rsid w:val="00D174EC"/>
    <w:rsid w:val="00D563EB"/>
    <w:rsid w:val="00D74FCE"/>
    <w:rsid w:val="00DB1B17"/>
    <w:rsid w:val="00DC2FA5"/>
    <w:rsid w:val="00DD3F8B"/>
    <w:rsid w:val="00E014E1"/>
    <w:rsid w:val="00EC79DC"/>
    <w:rsid w:val="00EE1F5D"/>
    <w:rsid w:val="00EF250B"/>
    <w:rsid w:val="00F12237"/>
    <w:rsid w:val="00F83505"/>
    <w:rsid w:val="00F9251A"/>
    <w:rsid w:val="00F947CA"/>
    <w:rsid w:val="00FA7A2F"/>
    <w:rsid w:val="00FB1253"/>
    <w:rsid w:val="00FB3E6B"/>
    <w:rsid w:val="00FD4238"/>
    <w:rsid w:val="00FF61D1"/>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82EA8"/>
    <w:pPr>
      <w:ind w:left="720"/>
      <w:contextualSpacing/>
    </w:pPr>
  </w:style>
  <w:style w:type="paragraph" w:styleId="Footer">
    <w:name w:val="footer"/>
    <w:basedOn w:val="Normal"/>
    <w:link w:val="FooterChar"/>
    <w:uiPriority w:val="99"/>
    <w:unhideWhenUsed/>
    <w:rsid w:val="00033594"/>
    <w:pPr>
      <w:tabs>
        <w:tab w:val="center" w:pos="4320"/>
        <w:tab w:val="right" w:pos="8640"/>
      </w:tabs>
    </w:pPr>
  </w:style>
  <w:style w:type="character" w:customStyle="1" w:styleId="FooterChar">
    <w:name w:val="Footer Char"/>
    <w:basedOn w:val="DefaultParagraphFont"/>
    <w:link w:val="Footer"/>
    <w:uiPriority w:val="99"/>
    <w:rsid w:val="00033594"/>
  </w:style>
  <w:style w:type="character" w:styleId="PageNumber">
    <w:name w:val="page number"/>
    <w:basedOn w:val="DefaultParagraphFont"/>
    <w:uiPriority w:val="99"/>
    <w:semiHidden/>
    <w:unhideWhenUsed/>
    <w:rsid w:val="00033594"/>
  </w:style>
  <w:style w:type="paragraph" w:styleId="Header">
    <w:name w:val="header"/>
    <w:basedOn w:val="Normal"/>
    <w:link w:val="HeaderChar"/>
    <w:uiPriority w:val="99"/>
    <w:unhideWhenUsed/>
    <w:rsid w:val="00033594"/>
    <w:pPr>
      <w:tabs>
        <w:tab w:val="center" w:pos="4320"/>
        <w:tab w:val="right" w:pos="8640"/>
      </w:tabs>
    </w:pPr>
  </w:style>
  <w:style w:type="character" w:customStyle="1" w:styleId="HeaderChar">
    <w:name w:val="Header Char"/>
    <w:basedOn w:val="DefaultParagraphFont"/>
    <w:link w:val="Header"/>
    <w:uiPriority w:val="99"/>
    <w:rsid w:val="00033594"/>
  </w:style>
  <w:style w:type="character" w:styleId="CommentReference">
    <w:name w:val="annotation reference"/>
    <w:uiPriority w:val="99"/>
    <w:semiHidden/>
    <w:unhideWhenUsed/>
    <w:rsid w:val="00F9251A"/>
    <w:rPr>
      <w:sz w:val="16"/>
      <w:szCs w:val="16"/>
    </w:rPr>
  </w:style>
  <w:style w:type="paragraph" w:styleId="CommentText">
    <w:name w:val="annotation text"/>
    <w:basedOn w:val="Normal"/>
    <w:link w:val="CommentTextChar"/>
    <w:uiPriority w:val="99"/>
    <w:semiHidden/>
    <w:unhideWhenUsed/>
    <w:rsid w:val="00F9251A"/>
    <w:rPr>
      <w:sz w:val="20"/>
      <w:szCs w:val="20"/>
    </w:rPr>
  </w:style>
  <w:style w:type="character" w:customStyle="1" w:styleId="CommentTextChar">
    <w:name w:val="Comment Text Char"/>
    <w:basedOn w:val="DefaultParagraphFont"/>
    <w:link w:val="CommentText"/>
    <w:uiPriority w:val="99"/>
    <w:semiHidden/>
    <w:rsid w:val="00F9251A"/>
  </w:style>
  <w:style w:type="paragraph" w:styleId="CommentSubject">
    <w:name w:val="annotation subject"/>
    <w:basedOn w:val="CommentText"/>
    <w:next w:val="CommentText"/>
    <w:link w:val="CommentSubjectChar"/>
    <w:uiPriority w:val="99"/>
    <w:semiHidden/>
    <w:unhideWhenUsed/>
    <w:rsid w:val="00F9251A"/>
    <w:rPr>
      <w:b/>
      <w:bCs/>
      <w:lang/>
    </w:rPr>
  </w:style>
  <w:style w:type="character" w:customStyle="1" w:styleId="CommentSubjectChar">
    <w:name w:val="Comment Subject Char"/>
    <w:link w:val="CommentSubject"/>
    <w:uiPriority w:val="99"/>
    <w:semiHidden/>
    <w:rsid w:val="00F9251A"/>
    <w:rPr>
      <w:b/>
      <w:bCs/>
    </w:rPr>
  </w:style>
  <w:style w:type="paragraph" w:styleId="BalloonText">
    <w:name w:val="Balloon Text"/>
    <w:basedOn w:val="Normal"/>
    <w:link w:val="BalloonTextChar"/>
    <w:uiPriority w:val="99"/>
    <w:semiHidden/>
    <w:unhideWhenUsed/>
    <w:rsid w:val="00F9251A"/>
    <w:rPr>
      <w:rFonts w:ascii="Tahoma" w:hAnsi="Tahoma"/>
      <w:sz w:val="16"/>
      <w:szCs w:val="16"/>
      <w:lang/>
    </w:rPr>
  </w:style>
  <w:style w:type="character" w:customStyle="1" w:styleId="BalloonTextChar">
    <w:name w:val="Balloon Text Char"/>
    <w:link w:val="BalloonText"/>
    <w:uiPriority w:val="99"/>
    <w:semiHidden/>
    <w:rsid w:val="00F92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A024-3501-4CDB-B00F-7F12A72F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Lewis</dc:creator>
  <cp:keywords/>
  <cp:lastModifiedBy>hattondd</cp:lastModifiedBy>
  <cp:revision>6</cp:revision>
  <cp:lastPrinted>2009-07-26T14:38:00Z</cp:lastPrinted>
  <dcterms:created xsi:type="dcterms:W3CDTF">2012-10-08T20:15:00Z</dcterms:created>
  <dcterms:modified xsi:type="dcterms:W3CDTF">2013-03-25T19:10:00Z</dcterms:modified>
</cp:coreProperties>
</file>